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2D9" w:rsidRDefault="00DF6DEE">
      <w:pPr>
        <w:bidi/>
        <w:rPr>
          <w:b/>
          <w:sz w:val="24"/>
          <w:szCs w:val="24"/>
          <w:rtl/>
        </w:rPr>
      </w:pPr>
      <w:r>
        <w:rPr>
          <w:rFonts w:hint="cs"/>
          <w:b/>
          <w:bCs/>
          <w:sz w:val="24"/>
          <w:szCs w:val="24"/>
          <w:rtl/>
        </w:rPr>
        <w:t>نوٹنگھم کنٹیمپوریری</w:t>
      </w:r>
    </w:p>
    <w:p w14:paraId="00000002" w14:textId="15CFF28A" w:rsidR="00F062D9" w:rsidRDefault="00DF6DEE">
      <w:pPr>
        <w:bidi/>
        <w:rPr>
          <w:b/>
          <w:rtl/>
        </w:rPr>
      </w:pPr>
      <w:r>
        <w:rPr>
          <w:rFonts w:hint="cs"/>
          <w:b/>
          <w:bCs/>
          <w:sz w:val="24"/>
          <w:szCs w:val="24"/>
          <w:rtl/>
        </w:rPr>
        <w:t>کیرولن لیزارڈ کی نمائش "لانگ ٹیک"</w:t>
      </w:r>
      <w:r w:rsidR="00FA27C1">
        <w:rPr>
          <w:b/>
          <w:bCs/>
          <w:sz w:val="24"/>
          <w:szCs w:val="24"/>
        </w:rPr>
        <w:t xml:space="preserve"> </w:t>
      </w:r>
      <w:r>
        <w:rPr>
          <w:rFonts w:hint="cs"/>
          <w:b/>
          <w:bCs/>
          <w:sz w:val="24"/>
          <w:szCs w:val="24"/>
          <w:rtl/>
        </w:rPr>
        <w:t>کے حوالے سے نمائش کے نوٹس</w:t>
      </w:r>
      <w:r>
        <w:rPr>
          <w:rFonts w:hint="cs"/>
          <w:b/>
          <w:bCs/>
          <w:sz w:val="24"/>
          <w:szCs w:val="24"/>
          <w:rtl/>
        </w:rPr>
        <w:cr/>
        <w:t>11 فروری تا 7 مئی 2023</w:t>
      </w:r>
    </w:p>
    <w:p w14:paraId="0000000A" w14:textId="77777777" w:rsidR="00F062D9" w:rsidRDefault="00F062D9"/>
    <w:p w14:paraId="0000000B" w14:textId="1AB3F5D4" w:rsidR="00F062D9" w:rsidRDefault="00DF6DEE">
      <w:pPr>
        <w:bidi/>
        <w:rPr>
          <w:sz w:val="20"/>
          <w:szCs w:val="20"/>
          <w:rtl/>
        </w:rPr>
      </w:pPr>
      <w:r>
        <w:rPr>
          <w:rFonts w:hint="cs"/>
          <w:sz w:val="20"/>
          <w:szCs w:val="20"/>
          <w:rtl/>
        </w:rPr>
        <w:t>کیرولن لیزرڈ (</w:t>
      </w:r>
      <w:r>
        <w:rPr>
          <w:sz w:val="20"/>
          <w:szCs w:val="20"/>
        </w:rPr>
        <w:t>b.1987</w:t>
      </w:r>
      <w:r>
        <w:rPr>
          <w:rFonts w:hint="cs"/>
          <w:sz w:val="20"/>
          <w:szCs w:val="20"/>
          <w:rtl/>
        </w:rPr>
        <w:t>) دیکھ بھال کے سماجی اور سیاسی پہلوؤں کو آرٹ اور تحریر کے ذریعے دریافت کرتی ہے۔ ان کا کام بہت ہی منفرد حیثیت رکھتا ہے اور یہ پوچھتا ہوا نظر آتا ہے کہ فن سازی کی آج کی غالب شکلیں، اس خوبصورت کام کے اثرات اور صلاحیتیں انسان کی زندگی میں کس قدر اہمیت رکھتی ہیں۔ لیزارڈ کی مشق اور اس کا طریقہ کار اجتماعیت کے مقامات تک یکساں رسائی کے حصول، بنیادی نقاط پر توجہ مرکوز کرنے اور ممکنہ کوتاہیوں کے بارے میں بھرپور سوالات سے جڑا ہوا ہے۔</w:t>
      </w:r>
    </w:p>
    <w:p w14:paraId="0000000C" w14:textId="77777777" w:rsidR="00F062D9" w:rsidRDefault="00F062D9">
      <w:pPr>
        <w:rPr>
          <w:sz w:val="20"/>
          <w:szCs w:val="20"/>
        </w:rPr>
      </w:pPr>
    </w:p>
    <w:p w14:paraId="0000000D" w14:textId="49E9E8D2" w:rsidR="00F062D9" w:rsidRDefault="00DF6DEE">
      <w:pPr>
        <w:bidi/>
        <w:rPr>
          <w:sz w:val="20"/>
          <w:szCs w:val="20"/>
          <w:rtl/>
        </w:rPr>
      </w:pPr>
      <w:r>
        <w:rPr>
          <w:rFonts w:hint="cs"/>
          <w:sz w:val="20"/>
          <w:szCs w:val="20"/>
          <w:rtl/>
        </w:rPr>
        <w:t>یوکے کی اپنی پہلی اکیلی نمائش کے طور پر، لیزارڈ کی جانب سے "لانگ ٹیک</w:t>
      </w:r>
      <w:r>
        <w:rPr>
          <w:rFonts w:hint="cs"/>
          <w:i/>
          <w:iCs/>
          <w:sz w:val="20"/>
          <w:szCs w:val="20"/>
          <w:rtl/>
        </w:rPr>
        <w:t>"</w:t>
      </w:r>
      <w:r>
        <w:rPr>
          <w:rFonts w:hint="cs"/>
          <w:sz w:val="20"/>
          <w:szCs w:val="20"/>
          <w:rtl/>
        </w:rPr>
        <w:t xml:space="preserve"> پیش کی جا رہی ہے، جو کیمرے کے لیے رقص کی میراث کی آبیاری کا حق ادا کر دے گی۔ دراصل یہ آرٹ کی ایک تجرباتی تحریک تھی، جو 1960 کی دہائی میں ابھری، جہاں فنکاروں اور رقاصوں نے متحرک تصویر اور رقص کو اس کی حقیقی حدود تک پہنچانے کے لیے مل کر کام کیا۔ "لانگ ٹیک" رسائی کی عینک کے ذریعے ایک تخلیقی نقطہ نظر سے اس میراث کو سمجھتی ہے۔</w:t>
      </w:r>
    </w:p>
    <w:p w14:paraId="0000000E" w14:textId="77777777" w:rsidR="00F062D9" w:rsidRDefault="00F062D9">
      <w:pPr>
        <w:rPr>
          <w:sz w:val="20"/>
          <w:szCs w:val="20"/>
        </w:rPr>
      </w:pPr>
    </w:p>
    <w:p w14:paraId="0EBEA55C" w14:textId="5567DB64" w:rsidR="00C556D0" w:rsidRDefault="00DF6DEE">
      <w:pPr>
        <w:bidi/>
        <w:rPr>
          <w:sz w:val="20"/>
          <w:szCs w:val="20"/>
          <w:rtl/>
        </w:rPr>
      </w:pPr>
      <w:r>
        <w:rPr>
          <w:rFonts w:hint="cs"/>
          <w:sz w:val="20"/>
          <w:szCs w:val="20"/>
          <w:rtl/>
        </w:rPr>
        <w:t>اس نمائش کے انعقاد میں "لینز، ریورسز" (2022) سے مدد لی جائے گی، جو ریکارڈ شدہ ڈانس موسیقی، رقاصاؤں کی حرکات اور سانس کی آواز اور ایک آڈیو تفصیل سے تیار کردہ آواز کی ترتیب کی صورت میں پیش کی جائے گی۔ آڈیو تفصیل بیان کی ایک شکل ہوتی ہے جو نابینا یا جزوی بینائی کے حامل لوگوں کے لیے بیان کو بصری صورت میں پیش کرتی ہے۔ لیزارڈ نے ایک اصل ڈانس کی ریکارڈ شدہ موسیقی کی آواز- حرکات کو مناسب ترتیب میں رکھنے کے لیے اشارات - معاون، رقاص اور کوریوگرافر جیرون ہرمین اور ان کی کارکردگی کو فلمانے جیسے کام سر انجام دیئے ہیں۔ اس کے بعد ان کی آنے والی ویڈیو ریکارڈنگ میں شاعر اور فنکار جوزیلیا ریبیکا ہیوز کے تعاون سے بیان کی گئی آڈیو شامل تھی۔ ایک دوسرے پر منحصر موسیقی کا متن، آڈیو کی تفصیل اور عنوان والی آوازیں اسپیکر کے ذریعے سنی جا سکتی ہیں اور تین الگ الگ مانیٹروں میں بھی پڑھی جا سکتی ہیں۔</w:t>
      </w:r>
      <w:r>
        <w:rPr>
          <w:rFonts w:hint="cs"/>
          <w:rtl/>
        </w:rPr>
        <w:t xml:space="preserve"> </w:t>
      </w:r>
    </w:p>
    <w:p w14:paraId="0CD51FB2" w14:textId="77777777" w:rsidR="00C556D0" w:rsidRDefault="00C556D0">
      <w:pPr>
        <w:rPr>
          <w:sz w:val="20"/>
          <w:szCs w:val="20"/>
        </w:rPr>
      </w:pPr>
    </w:p>
    <w:p w14:paraId="0000000F" w14:textId="505E485D" w:rsidR="00F062D9" w:rsidRDefault="00DF6DEE">
      <w:pPr>
        <w:bidi/>
        <w:rPr>
          <w:sz w:val="20"/>
          <w:szCs w:val="20"/>
          <w:rtl/>
        </w:rPr>
      </w:pPr>
      <w:r>
        <w:rPr>
          <w:rFonts w:hint="cs"/>
          <w:sz w:val="20"/>
          <w:szCs w:val="20"/>
          <w:rtl/>
        </w:rPr>
        <w:t>ہدایات، وضاحت اور ترجمے کے درمیان حدود کو جان بوجھ کر دھندلا کرنے کا عمل، "لینز، ریورسز"</w:t>
      </w:r>
      <w:r>
        <w:rPr>
          <w:rFonts w:hint="cs"/>
          <w:i/>
          <w:iCs/>
          <w:sz w:val="20"/>
          <w:szCs w:val="20"/>
          <w:rtl/>
        </w:rPr>
        <w:t xml:space="preserve"> </w:t>
      </w:r>
      <w:r>
        <w:rPr>
          <w:rFonts w:hint="cs"/>
          <w:sz w:val="20"/>
          <w:szCs w:val="20"/>
          <w:rtl/>
        </w:rPr>
        <w:t xml:space="preserve"> اس بات پر غور کرنے پر ہماری توجہ مبذول کراتا ہے کہ آرٹ ورک کہاں اور کس شکل میں پایا جاتا ہے۔ رقص کے اس کام کو بصری طور پر پیش کرنے کے بجائے آواز سے پیش کرتے ہوئے، لیزارڈ سوال کرتا ہے کہ کسی کی کارکردگی کو اس کی شبیہہ سے بھی بڑھ کر کیسے بیان کیا جا سکتا ہے اور جمالیاتی تجربے کے حوالے سے یہ پہلے سے طے شدہ بصری اور بنیادی معاون کیوں رہا ہے۔</w:t>
      </w:r>
    </w:p>
    <w:p w14:paraId="00000010" w14:textId="77777777" w:rsidR="00F062D9" w:rsidRDefault="00F062D9">
      <w:pPr>
        <w:rPr>
          <w:sz w:val="20"/>
          <w:szCs w:val="20"/>
        </w:rPr>
      </w:pPr>
    </w:p>
    <w:p w14:paraId="00000011" w14:textId="3F0EE08F" w:rsidR="00F062D9" w:rsidRDefault="00DF6DEE">
      <w:pPr>
        <w:bidi/>
        <w:rPr>
          <w:sz w:val="20"/>
          <w:szCs w:val="20"/>
          <w:rtl/>
        </w:rPr>
      </w:pPr>
      <w:r>
        <w:rPr>
          <w:rFonts w:hint="cs"/>
          <w:sz w:val="20"/>
          <w:szCs w:val="20"/>
          <w:rtl/>
        </w:rPr>
        <w:t>نمائش کا تجربہ اسٹیج کے ساتھ بنائی گئی بلیک باکس گیلری میں کیا گیا اور اس میں ساختی معاونت"سراؤنڈ ساؤنڈ" (2022) – ونائل فلور میٹ، جیسے کہ عام طور پر ڈانس اسٹوڈیوز میں استعمال کیے جاتے ہیں، جو گیلری کے پورے فرش کو ڈھانپتے ہیں اور مہمانوں کے جوتوں کے نشانات کو برقرار رکھتے ہیں، معاون آلات اور پُش چیئرز شامل تھیں۔ "انسٹی ٹیوشنل سیٹ 5–8" (2023) بھی اس انسٹالیشن کا حصہ ہے - ان میں معیاری نوٹنگھم کنٹیمپوریری گیلری کے چار بینچ شامل ہیں، جنہیں لیزارڈ نے اس میں استعمال ہونے والے کشن، بیک ریسٹس اور اونچائی میں کمی بیشی کرتے ہوئے تبدیل کیا ہے۔ ان تبدیلیوں سے، یہ بینچ زیادہ وقت تک بیٹھنے کے لیے زیادہ موزوں بن جاتے ہیں اور رسائی کی مختلف ضروریات کے حامل زائرین کے لیے زیادہ آرام دہ بن جاتے ہیں۔</w:t>
      </w:r>
    </w:p>
    <w:p w14:paraId="00000012" w14:textId="77777777" w:rsidR="00F062D9" w:rsidRDefault="00F062D9">
      <w:pPr>
        <w:rPr>
          <w:sz w:val="20"/>
          <w:szCs w:val="20"/>
        </w:rPr>
      </w:pPr>
    </w:p>
    <w:p w14:paraId="00000013" w14:textId="5974BABB" w:rsidR="00F062D9" w:rsidRDefault="00713EC0">
      <w:pPr>
        <w:bidi/>
        <w:rPr>
          <w:sz w:val="20"/>
          <w:szCs w:val="20"/>
          <w:rtl/>
        </w:rPr>
      </w:pPr>
      <w:r>
        <w:rPr>
          <w:rFonts w:hint="cs"/>
          <w:sz w:val="20"/>
          <w:szCs w:val="20"/>
          <w:rtl/>
        </w:rPr>
        <w:t>"لانگ ٹیک" کسی بھی سہولت کو انفرادی کی بجائے اجتماعی تفشیش کے طور پر دیکھتی ہیں، یہ ہمیں دیکھ بھال، محنت اور دوستی کے اکثر نظر نہ آنے والے ایسے نیٹ ورکس کے بارے میں سوچنے کی ترغیب دیتی ہے جو باہمی تعاون کو ممکن بناتے ہیں۔</w:t>
      </w:r>
    </w:p>
    <w:p w14:paraId="00000014" w14:textId="77777777" w:rsidR="00F062D9" w:rsidRDefault="00F062D9">
      <w:pPr>
        <w:rPr>
          <w:sz w:val="20"/>
          <w:szCs w:val="20"/>
        </w:rPr>
      </w:pPr>
    </w:p>
    <w:p w14:paraId="5353C8E2" w14:textId="641DFAEA" w:rsidR="008D1DC4" w:rsidRDefault="00DF6DEE">
      <w:pPr>
        <w:bidi/>
        <w:rPr>
          <w:sz w:val="20"/>
          <w:szCs w:val="20"/>
          <w:rtl/>
        </w:rPr>
      </w:pPr>
      <w:r w:rsidRPr="008F2709">
        <w:rPr>
          <w:rFonts w:hint="cs"/>
          <w:sz w:val="20"/>
          <w:szCs w:val="20"/>
          <w:rtl/>
        </w:rPr>
        <w:t>نمائش کے تشریحی متن یونیفائیڈ انگلش بریل (</w:t>
      </w:r>
      <w:r w:rsidRPr="008F2709">
        <w:rPr>
          <w:sz w:val="20"/>
          <w:szCs w:val="20"/>
        </w:rPr>
        <w:t>UEB)</w:t>
      </w:r>
      <w:r w:rsidRPr="008F2709">
        <w:rPr>
          <w:rFonts w:hint="cs"/>
          <w:sz w:val="20"/>
          <w:szCs w:val="20"/>
          <w:rtl/>
        </w:rPr>
        <w:t>، عربی، پولش، اردو، ایزی ریڈ اور بڑے پرنٹ کی صورت میں بھی دستیاب ہیں۔ نمائش</w:t>
      </w:r>
      <w:r>
        <w:rPr>
          <w:rFonts w:hint="cs"/>
          <w:sz w:val="20"/>
          <w:szCs w:val="20"/>
          <w:rtl/>
        </w:rPr>
        <w:t xml:space="preserve"> میں خاندانوں، ذہنی معذوریوں کے حامل افراد اور معذور زائرین کے لیے نمائش کو دریافت اور </w:t>
      </w:r>
      <w:r w:rsidRPr="008F2709">
        <w:rPr>
          <w:rFonts w:hint="cs"/>
          <w:sz w:val="20"/>
          <w:szCs w:val="20"/>
          <w:rtl/>
        </w:rPr>
        <w:t>تجربہ</w:t>
      </w:r>
      <w:r>
        <w:rPr>
          <w:rFonts w:hint="cs"/>
          <w:sz w:val="20"/>
          <w:szCs w:val="20"/>
          <w:rtl/>
        </w:rPr>
        <w:t xml:space="preserve"> کرنے میں مدد دینے کے لیے وسائل کی ایک وسیع رینج بھی دستیاب ہو گی۔ نمائش کا آغاز ہو جانے کے بعد، گیلری کے تجربے کی ایک آڈیو تفصیل، ڈیجیٹل بریل (</w:t>
      </w:r>
      <w:r>
        <w:rPr>
          <w:sz w:val="20"/>
          <w:szCs w:val="20"/>
        </w:rPr>
        <w:t>BRF</w:t>
      </w:r>
      <w:r>
        <w:rPr>
          <w:rFonts w:hint="cs"/>
          <w:sz w:val="20"/>
          <w:szCs w:val="20"/>
          <w:rtl/>
        </w:rPr>
        <w:t>) اور آڈیو فارمیٹس، دونوں میں دستیاب ہوں گی۔ یہ سب کچھ نوٹنگھم کنٹیمپوریری کی ویب سائٹ پر دستیاب ہے۔</w:t>
      </w:r>
    </w:p>
    <w:p w14:paraId="00000017" w14:textId="262CBC31" w:rsidR="00F062D9" w:rsidRDefault="00F062D9"/>
    <w:p w14:paraId="00000018" w14:textId="3E89AA8E" w:rsidR="00F062D9" w:rsidRDefault="00F062D9"/>
    <w:p w14:paraId="00000019" w14:textId="361FA56B" w:rsidR="00F062D9" w:rsidRDefault="005B6FB8">
      <w:pPr>
        <w:bidi/>
        <w:rPr>
          <w:b/>
          <w:rtl/>
        </w:rPr>
      </w:pPr>
      <w:r>
        <w:rPr>
          <w:rFonts w:hint="cs"/>
          <w:b/>
          <w:bCs/>
          <w:rtl/>
        </w:rPr>
        <w:t>نمائش سے متعلق تقریبات</w:t>
      </w:r>
    </w:p>
    <w:p w14:paraId="0000001A" w14:textId="77777777" w:rsidR="00F062D9" w:rsidRDefault="00F062D9"/>
    <w:p w14:paraId="0000001B" w14:textId="77777777" w:rsidR="00F062D9" w:rsidRDefault="00DF6DEE">
      <w:pPr>
        <w:bidi/>
        <w:rPr>
          <w:b/>
          <w:rtl/>
        </w:rPr>
      </w:pPr>
      <w:r>
        <w:rPr>
          <w:rFonts w:hint="cs"/>
          <w:b/>
          <w:bCs/>
          <w:rtl/>
        </w:rPr>
        <w:t>نمائش کے واک تھرو</w:t>
      </w:r>
    </w:p>
    <w:p w14:paraId="0000001C" w14:textId="3C697441" w:rsidR="00F062D9" w:rsidRDefault="00DF6DEE">
      <w:pPr>
        <w:bidi/>
        <w:rPr>
          <w:sz w:val="20"/>
          <w:szCs w:val="20"/>
          <w:rtl/>
        </w:rPr>
      </w:pPr>
      <w:r>
        <w:rPr>
          <w:rFonts w:hint="cs"/>
          <w:sz w:val="20"/>
          <w:szCs w:val="20"/>
          <w:rtl/>
        </w:rPr>
        <w:lastRenderedPageBreak/>
        <w:t>بدھ 15 فروری، دن 12 بجے</w:t>
      </w:r>
      <w:r>
        <w:rPr>
          <w:rFonts w:hint="cs"/>
          <w:sz w:val="20"/>
          <w:szCs w:val="20"/>
          <w:rtl/>
        </w:rPr>
        <w:cr/>
        <w:t>استقبالیہ واک تھرو</w:t>
      </w:r>
      <w:r>
        <w:rPr>
          <w:rFonts w:hint="cs"/>
          <w:sz w:val="20"/>
          <w:szCs w:val="20"/>
          <w:rtl/>
        </w:rPr>
        <w:cr/>
        <w:t>ہماری ٹیم کے ساتھ نمائش کو دیکھیں اور اس کے بعد کیفے میں ریفریشمنٹ اور گپ شپ کے لیے ہمارے ساتھ شامل ہو جائیں۔</w:t>
      </w:r>
    </w:p>
    <w:p w14:paraId="0000001D" w14:textId="77777777" w:rsidR="00F062D9" w:rsidRDefault="00F062D9">
      <w:pPr>
        <w:rPr>
          <w:sz w:val="20"/>
          <w:szCs w:val="20"/>
        </w:rPr>
      </w:pPr>
    </w:p>
    <w:p w14:paraId="0000001E" w14:textId="349DC26C" w:rsidR="00F062D9" w:rsidRDefault="00DF6DEE">
      <w:pPr>
        <w:bidi/>
        <w:rPr>
          <w:sz w:val="20"/>
          <w:szCs w:val="20"/>
          <w:rtl/>
        </w:rPr>
      </w:pPr>
      <w:r>
        <w:rPr>
          <w:rFonts w:hint="cs"/>
          <w:sz w:val="20"/>
          <w:szCs w:val="20"/>
          <w:rtl/>
        </w:rPr>
        <w:t>بدھ 1 مارچ، دوپہر 2 بجے</w:t>
      </w:r>
      <w:r>
        <w:rPr>
          <w:rFonts w:hint="cs"/>
          <w:sz w:val="20"/>
          <w:szCs w:val="20"/>
          <w:rtl/>
        </w:rPr>
        <w:cr/>
        <w:t>روزا ٹائرسٹ کے ساتھ، نمائشوں کی کیوریٹر، نوٹنگھم کنٹیمپوریری</w:t>
      </w:r>
    </w:p>
    <w:p w14:paraId="0000001F" w14:textId="77777777" w:rsidR="00F062D9" w:rsidRDefault="00F062D9">
      <w:pPr>
        <w:rPr>
          <w:sz w:val="20"/>
          <w:szCs w:val="20"/>
        </w:rPr>
      </w:pPr>
    </w:p>
    <w:p w14:paraId="00000020" w14:textId="233876CA" w:rsidR="00F062D9" w:rsidRDefault="00DF6DEE">
      <w:pPr>
        <w:bidi/>
        <w:rPr>
          <w:sz w:val="20"/>
          <w:szCs w:val="20"/>
          <w:rtl/>
        </w:rPr>
      </w:pPr>
      <w:r>
        <w:rPr>
          <w:rFonts w:hint="cs"/>
          <w:sz w:val="20"/>
          <w:szCs w:val="20"/>
          <w:rtl/>
        </w:rPr>
        <w:t>21 فروری سے ہر منگل، جمعرات اور ہفتہ کے دن دوپہر 12.30 پر</w:t>
      </w:r>
      <w:r>
        <w:rPr>
          <w:rFonts w:hint="cs"/>
          <w:sz w:val="20"/>
          <w:szCs w:val="20"/>
          <w:rtl/>
        </w:rPr>
        <w:cr/>
        <w:t>ہماری نمائشوں میں سے کسی ایک کی مختصر دریافت کے لیے ہماری گیلری کے دوستانہ اسسٹینٹس میں شامل ہوں۔ مزید تفصیلات کے لیے، ہماری ویب سائٹ ملاحظہ کریں۔</w:t>
      </w:r>
    </w:p>
    <w:p w14:paraId="7633CF2E" w14:textId="7A6967E5" w:rsidR="004543FD" w:rsidRDefault="004543FD">
      <w:pPr>
        <w:rPr>
          <w:sz w:val="20"/>
          <w:szCs w:val="20"/>
        </w:rPr>
      </w:pPr>
    </w:p>
    <w:p w14:paraId="38C3B5CD" w14:textId="77777777" w:rsidR="005B6FB8" w:rsidRDefault="005B6FB8">
      <w:pPr>
        <w:rPr>
          <w:sz w:val="20"/>
          <w:szCs w:val="20"/>
        </w:rPr>
      </w:pPr>
    </w:p>
    <w:p w14:paraId="00000026" w14:textId="6A6E0BA3" w:rsidR="00F062D9" w:rsidRDefault="004543FD">
      <w:pPr>
        <w:bidi/>
        <w:rPr>
          <w:rtl/>
        </w:rPr>
      </w:pPr>
      <w:r>
        <w:rPr>
          <w:rFonts w:hint="cs"/>
          <w:b/>
          <w:bCs/>
          <w:rtl/>
        </w:rPr>
        <w:t>آرٹسٹ ٹاک</w:t>
      </w:r>
      <w:r>
        <w:rPr>
          <w:rFonts w:hint="cs"/>
          <w:sz w:val="20"/>
          <w:szCs w:val="20"/>
          <w:rtl/>
        </w:rPr>
        <w:cr/>
        <w:t>آن لائن</w:t>
      </w:r>
      <w:r>
        <w:rPr>
          <w:rFonts w:hint="cs"/>
          <w:sz w:val="20"/>
          <w:szCs w:val="20"/>
          <w:rtl/>
        </w:rPr>
        <w:cr/>
        <w:t>کیرولین لیزارڈ کا آرٹسٹ، مصنفہ اور محققہ جمیلہ پراؤس کے ساتھ "لانگ ٹیک" پر تبادلہ خیال۔</w:t>
      </w:r>
      <w:r>
        <w:rPr>
          <w:rFonts w:hint="cs"/>
          <w:u w:val="single"/>
          <w:rtl/>
        </w:rPr>
        <w:br/>
      </w:r>
    </w:p>
    <w:p w14:paraId="09C382AC" w14:textId="77777777" w:rsidR="005B6FB8" w:rsidRDefault="005B6FB8"/>
    <w:p w14:paraId="00000027" w14:textId="757E485B" w:rsidR="00F062D9" w:rsidRPr="004543FD" w:rsidRDefault="00DF6DEE">
      <w:pPr>
        <w:bidi/>
        <w:rPr>
          <w:sz w:val="20"/>
          <w:szCs w:val="20"/>
          <w:rtl/>
        </w:rPr>
      </w:pPr>
      <w:r>
        <w:rPr>
          <w:rFonts w:hint="cs"/>
          <w:b/>
          <w:bCs/>
          <w:rtl/>
        </w:rPr>
        <w:t>خاندانوں کے لیے مفت سرگرمیاں</w:t>
      </w:r>
      <w:r>
        <w:rPr>
          <w:rFonts w:hint="cs"/>
          <w:sz w:val="20"/>
          <w:szCs w:val="20"/>
          <w:rtl/>
        </w:rPr>
        <w:br/>
        <w:t>اسکولوں کی چھٹیوں کے دوران:</w:t>
      </w:r>
      <w:r>
        <w:rPr>
          <w:rFonts w:hint="cs"/>
          <w:sz w:val="20"/>
          <w:szCs w:val="20"/>
          <w:rtl/>
        </w:rPr>
        <w:br/>
        <w:t>14 - 16 فروری،</w:t>
      </w:r>
      <w:r>
        <w:rPr>
          <w:rFonts w:hint="cs"/>
          <w:sz w:val="20"/>
          <w:szCs w:val="20"/>
          <w:rtl/>
        </w:rPr>
        <w:cr/>
        <w:t>4 – 6 اور 11 – 13 اپریل</w:t>
      </w:r>
      <w:r>
        <w:rPr>
          <w:rFonts w:hint="cs"/>
          <w:sz w:val="20"/>
          <w:szCs w:val="20"/>
          <w:rtl/>
        </w:rPr>
        <w:cr/>
        <w:t>تخلیق اور کھیلوں کے ذریعے نمائشوں کے مرکزی خیالات کو دریافت کریں۔</w:t>
      </w:r>
    </w:p>
    <w:p w14:paraId="00000029" w14:textId="5F5241A1" w:rsidR="00F062D9" w:rsidRDefault="00F062D9">
      <w:pPr>
        <w:rPr>
          <w:u w:val="single"/>
        </w:rPr>
      </w:pPr>
    </w:p>
    <w:p w14:paraId="71AC9E98" w14:textId="77777777" w:rsidR="005B6FB8" w:rsidRDefault="005B6FB8">
      <w:pPr>
        <w:rPr>
          <w:u w:val="single"/>
        </w:rPr>
      </w:pPr>
    </w:p>
    <w:p w14:paraId="00000031" w14:textId="2C1007E3" w:rsidR="00F062D9" w:rsidRPr="005B6FB8" w:rsidRDefault="005B6FB8">
      <w:pPr>
        <w:bidi/>
        <w:rPr>
          <w:u w:val="single"/>
          <w:rtl/>
        </w:rPr>
      </w:pPr>
      <w:r>
        <w:rPr>
          <w:rFonts w:hint="cs"/>
          <w:b/>
          <w:bCs/>
          <w:rtl/>
        </w:rPr>
        <w:t>نمائش کے کریڈٹس</w:t>
      </w:r>
    </w:p>
    <w:p w14:paraId="00000032" w14:textId="78618678" w:rsidR="00F062D9" w:rsidRDefault="00DF6DEE">
      <w:pPr>
        <w:bidi/>
        <w:rPr>
          <w:sz w:val="20"/>
          <w:szCs w:val="20"/>
          <w:rtl/>
        </w:rPr>
      </w:pPr>
      <w:r>
        <w:rPr>
          <w:rFonts w:hint="cs"/>
          <w:sz w:val="20"/>
          <w:szCs w:val="20"/>
          <w:rtl/>
        </w:rPr>
        <w:t>کیرولین لیزارڈ، "لانگ ٹیک" کو نوٹنگھم کنٹیمپوریری انسٹی ٹیوٹ آف کنٹیمپوریری آرٹ، یونیورسٹی آف پنسلوینیا اور واکر آرٹ سنٹر نے مشترکہ طور پر تفویض کیا ہے۔</w:t>
      </w:r>
    </w:p>
    <w:p w14:paraId="00000033" w14:textId="77777777" w:rsidR="00F062D9" w:rsidRDefault="00F062D9">
      <w:pPr>
        <w:rPr>
          <w:sz w:val="20"/>
          <w:szCs w:val="20"/>
        </w:rPr>
      </w:pPr>
    </w:p>
    <w:p w14:paraId="4ADCE3E0" w14:textId="68DB2EDF" w:rsidR="005205D4" w:rsidRDefault="00DF6DEE">
      <w:pPr>
        <w:bidi/>
        <w:rPr>
          <w:sz w:val="20"/>
          <w:szCs w:val="20"/>
          <w:rtl/>
        </w:rPr>
      </w:pPr>
      <w:r>
        <w:rPr>
          <w:rFonts w:hint="cs"/>
          <w:sz w:val="20"/>
          <w:szCs w:val="20"/>
          <w:rtl/>
        </w:rPr>
        <w:t>اس نمائش کو اولیویا ایرن، کیوریٹر، چیزن ہیل گیلری (سابق کیوریٹر آف ایگزیبیشنز، نوٹنگھم کنٹیمپوریری)؛ میگ اونلی، خودمختار کیوریٹر (سابق ڈائریکٹر اور کیوریٹر، دی انڈر گراؤنڈ میوزیم) اور پیول پائس، کیوریٹر، ویژؤل آرٹس، واکر آرٹ سنٹر نے ترتیب دینے میں مشترکہ اعانت فراہم کی ہے۔</w:t>
      </w:r>
    </w:p>
    <w:p w14:paraId="6ADAA42B" w14:textId="77777777" w:rsidR="00D94C4B" w:rsidRDefault="00D94C4B">
      <w:pPr>
        <w:rPr>
          <w:sz w:val="20"/>
          <w:szCs w:val="20"/>
        </w:rPr>
      </w:pPr>
    </w:p>
    <w:p w14:paraId="2AE20D09" w14:textId="4ED54F35" w:rsidR="00026F65" w:rsidRDefault="00D921D8">
      <w:pPr>
        <w:bidi/>
        <w:rPr>
          <w:sz w:val="20"/>
          <w:szCs w:val="20"/>
          <w:rtl/>
        </w:rPr>
      </w:pPr>
      <w:r>
        <w:rPr>
          <w:rFonts w:hint="cs"/>
          <w:sz w:val="20"/>
          <w:szCs w:val="20"/>
          <w:rtl/>
        </w:rPr>
        <w:t>لی مارک گروپ لمیٹڈ کی تشکرانہ معاونت کے ساتھ</w:t>
      </w:r>
    </w:p>
    <w:p w14:paraId="00000035" w14:textId="77777777" w:rsidR="00F062D9" w:rsidRDefault="00F062D9">
      <w:pPr>
        <w:rPr>
          <w:sz w:val="20"/>
          <w:szCs w:val="20"/>
        </w:rPr>
      </w:pPr>
    </w:p>
    <w:p w14:paraId="00000036" w14:textId="77777777" w:rsidR="00F062D9" w:rsidRDefault="00DF6DEE">
      <w:pPr>
        <w:bidi/>
        <w:rPr>
          <w:sz w:val="20"/>
          <w:szCs w:val="20"/>
          <w:rtl/>
        </w:rPr>
      </w:pPr>
      <w:r>
        <w:rPr>
          <w:rFonts w:hint="cs"/>
          <w:sz w:val="20"/>
          <w:szCs w:val="20"/>
          <w:rtl/>
        </w:rPr>
        <w:t>نمائش کے گرافکس از ابیک</w:t>
      </w:r>
    </w:p>
    <w:p w14:paraId="00000037" w14:textId="77777777" w:rsidR="00F062D9" w:rsidRDefault="00DF6DEE">
      <w:pPr>
        <w:bidi/>
        <w:rPr>
          <w:sz w:val="20"/>
          <w:szCs w:val="20"/>
          <w:rtl/>
        </w:rPr>
      </w:pPr>
      <w:r>
        <w:rPr>
          <w:rFonts w:hint="cs"/>
          <w:sz w:val="20"/>
          <w:szCs w:val="20"/>
          <w:rtl/>
        </w:rPr>
        <w:t xml:space="preserve">  </w:t>
      </w:r>
    </w:p>
    <w:p w14:paraId="00000038" w14:textId="15BFB36D" w:rsidR="00F062D9" w:rsidRDefault="00DF6DEE">
      <w:pPr>
        <w:bidi/>
        <w:rPr>
          <w:sz w:val="20"/>
          <w:szCs w:val="20"/>
          <w:rtl/>
        </w:rPr>
      </w:pPr>
      <w:r>
        <w:rPr>
          <w:rFonts w:hint="cs"/>
          <w:sz w:val="20"/>
          <w:szCs w:val="20"/>
          <w:rtl/>
        </w:rPr>
        <w:t xml:space="preserve">نمائش، متعلقہ تقریبات اور سیکھنے کے پروگراموں کے بارے میں مزید معلومات کے لیے </w:t>
      </w:r>
      <w:r>
        <w:rPr>
          <w:sz w:val="20"/>
          <w:szCs w:val="20"/>
        </w:rPr>
        <w:t>nottinghamcontemporary.org</w:t>
      </w:r>
      <w:r>
        <w:rPr>
          <w:rFonts w:hint="cs"/>
          <w:sz w:val="20"/>
          <w:szCs w:val="20"/>
          <w:rtl/>
        </w:rPr>
        <w:t xml:space="preserve"> ملاحظہ کریں۔</w:t>
      </w:r>
    </w:p>
    <w:p w14:paraId="00000039" w14:textId="77777777" w:rsidR="00F062D9" w:rsidRDefault="00DF6DEE">
      <w:pPr>
        <w:bidi/>
        <w:rPr>
          <w:sz w:val="20"/>
          <w:szCs w:val="20"/>
          <w:rtl/>
        </w:rPr>
      </w:pPr>
      <w:r>
        <w:rPr>
          <w:rFonts w:hint="cs"/>
          <w:rtl/>
        </w:rPr>
        <w:t xml:space="preserve"> </w:t>
      </w:r>
    </w:p>
    <w:p w14:paraId="2BF0132E" w14:textId="345CCAB4" w:rsidR="00CA405D" w:rsidRPr="00C76459" w:rsidRDefault="00CA405D" w:rsidP="00CA405D">
      <w:pPr>
        <w:bidi/>
        <w:rPr>
          <w:sz w:val="20"/>
          <w:szCs w:val="20"/>
          <w:rtl/>
        </w:rPr>
      </w:pPr>
      <w:r>
        <w:rPr>
          <w:rFonts w:hint="cs"/>
          <w:sz w:val="20"/>
          <w:szCs w:val="20"/>
          <w:rtl/>
        </w:rPr>
        <w:t>نوٹنگھم کنٹیمپوریری ایک رجسٹر شدہ خیراتی ادارہ ہے اور اس کی فعالیت ہمارے مہمانوں، شراکت داروں اور معاونین کی سخاوت پر منحصر ہے۔ ہماری پرجوش نمائشوں کے انعقاد میں مدد اور ہم جو اہم کام اپنے فنکاروں، اسکولوں، نوجوانوں اور مقامی کمیونٹی کے لیے کر رہے ہیں، اس کی براہ راست حمایت کے لیے آج ہی چندہ دیں۔</w:t>
      </w:r>
    </w:p>
    <w:p w14:paraId="341C9BCF" w14:textId="77777777" w:rsidR="00CA405D" w:rsidRPr="00C76459" w:rsidRDefault="00CA405D" w:rsidP="00CA405D">
      <w:pPr>
        <w:bidi/>
        <w:rPr>
          <w:sz w:val="20"/>
          <w:szCs w:val="20"/>
          <w:rtl/>
        </w:rPr>
      </w:pPr>
      <w:r>
        <w:rPr>
          <w:rFonts w:hint="cs"/>
          <w:sz w:val="20"/>
          <w:szCs w:val="20"/>
          <w:rtl/>
        </w:rPr>
        <w:t>مجوزہ چندہ: £3  </w:t>
      </w:r>
    </w:p>
    <w:p w14:paraId="0000003A" w14:textId="489234B5" w:rsidR="00F062D9" w:rsidRDefault="00F062D9"/>
    <w:sectPr w:rsidR="00F062D9">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0FAB" w14:textId="77777777" w:rsidR="006E1E88" w:rsidRDefault="006E1E88" w:rsidP="008F2709">
      <w:pPr>
        <w:spacing w:line="240" w:lineRule="auto"/>
      </w:pPr>
      <w:r>
        <w:separator/>
      </w:r>
    </w:p>
  </w:endnote>
  <w:endnote w:type="continuationSeparator" w:id="0">
    <w:p w14:paraId="0377E75E" w14:textId="77777777" w:rsidR="006E1E88" w:rsidRDefault="006E1E88" w:rsidP="008F2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785892"/>
      <w:docPartObj>
        <w:docPartGallery w:val="Page Numbers (Bottom of Page)"/>
        <w:docPartUnique/>
      </w:docPartObj>
    </w:sdtPr>
    <w:sdtContent>
      <w:p w14:paraId="77E7F9AA" w14:textId="2DBB7E4A" w:rsidR="008F2709" w:rsidRDefault="008F2709"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C23E20" w14:textId="77777777" w:rsidR="008F2709" w:rsidRDefault="008F2709" w:rsidP="008F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358281"/>
      <w:docPartObj>
        <w:docPartGallery w:val="Page Numbers (Bottom of Page)"/>
        <w:docPartUnique/>
      </w:docPartObj>
    </w:sdtPr>
    <w:sdtContent>
      <w:p w14:paraId="23767240" w14:textId="33581F68" w:rsidR="008F2709" w:rsidRDefault="008F2709"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66F43D" w14:textId="0F3D1F75" w:rsidR="008F2709" w:rsidRPr="008F2709" w:rsidRDefault="008F2709" w:rsidP="008F2709">
    <w:pPr>
      <w:pStyle w:val="Footer"/>
      <w:ind w:right="360"/>
      <w:rPr>
        <w:sz w:val="15"/>
        <w:szCs w:val="15"/>
      </w:rPr>
    </w:pPr>
    <w:r w:rsidRPr="008F2709">
      <w:rPr>
        <w:sz w:val="15"/>
        <w:szCs w:val="15"/>
      </w:rPr>
      <w:t>Carolyn Lazard Urdu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2F15" w14:textId="77777777" w:rsidR="006E1E88" w:rsidRDefault="006E1E88" w:rsidP="008F2709">
      <w:pPr>
        <w:spacing w:line="240" w:lineRule="auto"/>
      </w:pPr>
      <w:r>
        <w:separator/>
      </w:r>
    </w:p>
  </w:footnote>
  <w:footnote w:type="continuationSeparator" w:id="0">
    <w:p w14:paraId="10FB9864" w14:textId="77777777" w:rsidR="006E1E88" w:rsidRDefault="006E1E88" w:rsidP="008F27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9"/>
    <w:rsid w:val="00026F65"/>
    <w:rsid w:val="0007024E"/>
    <w:rsid w:val="00090156"/>
    <w:rsid w:val="000E47C5"/>
    <w:rsid w:val="00202A88"/>
    <w:rsid w:val="00213477"/>
    <w:rsid w:val="002161ED"/>
    <w:rsid w:val="00236F19"/>
    <w:rsid w:val="0027476E"/>
    <w:rsid w:val="0033249F"/>
    <w:rsid w:val="00357E4C"/>
    <w:rsid w:val="003752A8"/>
    <w:rsid w:val="003773B8"/>
    <w:rsid w:val="003B6450"/>
    <w:rsid w:val="003D77C6"/>
    <w:rsid w:val="003F0F44"/>
    <w:rsid w:val="004543FD"/>
    <w:rsid w:val="004F0581"/>
    <w:rsid w:val="004F345E"/>
    <w:rsid w:val="0051278D"/>
    <w:rsid w:val="005205D4"/>
    <w:rsid w:val="00595517"/>
    <w:rsid w:val="005B6FB8"/>
    <w:rsid w:val="006A541C"/>
    <w:rsid w:val="006E1E88"/>
    <w:rsid w:val="00713EC0"/>
    <w:rsid w:val="007A7E2F"/>
    <w:rsid w:val="007B5A1F"/>
    <w:rsid w:val="007D27FB"/>
    <w:rsid w:val="00856986"/>
    <w:rsid w:val="008C2FBB"/>
    <w:rsid w:val="008D1DC4"/>
    <w:rsid w:val="008F2709"/>
    <w:rsid w:val="009406C1"/>
    <w:rsid w:val="009A5F71"/>
    <w:rsid w:val="00A82D6E"/>
    <w:rsid w:val="00B16726"/>
    <w:rsid w:val="00C06B78"/>
    <w:rsid w:val="00C556D0"/>
    <w:rsid w:val="00C76459"/>
    <w:rsid w:val="00CA405D"/>
    <w:rsid w:val="00D44746"/>
    <w:rsid w:val="00D621B9"/>
    <w:rsid w:val="00D77C5C"/>
    <w:rsid w:val="00D903F6"/>
    <w:rsid w:val="00D921D8"/>
    <w:rsid w:val="00D94C4B"/>
    <w:rsid w:val="00DC0346"/>
    <w:rsid w:val="00DF6DEE"/>
    <w:rsid w:val="00E565AA"/>
    <w:rsid w:val="00EB1C7C"/>
    <w:rsid w:val="00F02EDE"/>
    <w:rsid w:val="00F062D9"/>
    <w:rsid w:val="00F072A5"/>
    <w:rsid w:val="00F979CB"/>
    <w:rsid w:val="00FA27C1"/>
    <w:rsid w:val="00FE05A6"/>
    <w:rsid w:val="00FE1995"/>
    <w:rsid w:val="00FF1F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C0CD"/>
  <w15:docId w15:val="{188C1F8D-DAAA-194D-BF5E-CFCAA1A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ur-PK"/>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65AA"/>
    <w:pPr>
      <w:spacing w:line="240" w:lineRule="auto"/>
    </w:pPr>
  </w:style>
  <w:style w:type="character" w:styleId="CommentReference">
    <w:name w:val="annotation reference"/>
    <w:basedOn w:val="DefaultParagraphFont"/>
    <w:uiPriority w:val="99"/>
    <w:semiHidden/>
    <w:unhideWhenUsed/>
    <w:rsid w:val="00E565AA"/>
    <w:rPr>
      <w:sz w:val="16"/>
      <w:szCs w:val="16"/>
    </w:rPr>
  </w:style>
  <w:style w:type="paragraph" w:styleId="CommentText">
    <w:name w:val="annotation text"/>
    <w:basedOn w:val="Normal"/>
    <w:link w:val="CommentTextChar"/>
    <w:uiPriority w:val="99"/>
    <w:unhideWhenUsed/>
    <w:rsid w:val="00E565AA"/>
    <w:pPr>
      <w:spacing w:line="240" w:lineRule="auto"/>
    </w:pPr>
    <w:rPr>
      <w:sz w:val="20"/>
      <w:szCs w:val="20"/>
    </w:rPr>
  </w:style>
  <w:style w:type="character" w:customStyle="1" w:styleId="CommentTextChar">
    <w:name w:val="Comment Text Char"/>
    <w:basedOn w:val="DefaultParagraphFont"/>
    <w:link w:val="CommentText"/>
    <w:uiPriority w:val="99"/>
    <w:rsid w:val="00E565AA"/>
    <w:rPr>
      <w:sz w:val="20"/>
      <w:szCs w:val="20"/>
    </w:rPr>
  </w:style>
  <w:style w:type="paragraph" w:styleId="CommentSubject">
    <w:name w:val="annotation subject"/>
    <w:basedOn w:val="CommentText"/>
    <w:next w:val="CommentText"/>
    <w:link w:val="CommentSubjectChar"/>
    <w:uiPriority w:val="99"/>
    <w:semiHidden/>
    <w:unhideWhenUsed/>
    <w:rsid w:val="00E565AA"/>
    <w:rPr>
      <w:b/>
      <w:bCs/>
    </w:rPr>
  </w:style>
  <w:style w:type="character" w:customStyle="1" w:styleId="CommentSubjectChar">
    <w:name w:val="Comment Subject Char"/>
    <w:basedOn w:val="CommentTextChar"/>
    <w:link w:val="CommentSubject"/>
    <w:uiPriority w:val="99"/>
    <w:semiHidden/>
    <w:rsid w:val="00E565AA"/>
    <w:rPr>
      <w:b/>
      <w:bCs/>
      <w:sz w:val="20"/>
      <w:szCs w:val="20"/>
    </w:rPr>
  </w:style>
  <w:style w:type="character" w:styleId="Hyperlink">
    <w:name w:val="Hyperlink"/>
    <w:basedOn w:val="DefaultParagraphFont"/>
    <w:uiPriority w:val="99"/>
    <w:unhideWhenUsed/>
    <w:rsid w:val="003773B8"/>
    <w:rPr>
      <w:color w:val="0000FF" w:themeColor="hyperlink"/>
      <w:u w:val="single"/>
    </w:rPr>
  </w:style>
  <w:style w:type="character" w:styleId="UnresolvedMention">
    <w:name w:val="Unresolved Mention"/>
    <w:basedOn w:val="DefaultParagraphFont"/>
    <w:uiPriority w:val="99"/>
    <w:semiHidden/>
    <w:unhideWhenUsed/>
    <w:rsid w:val="003773B8"/>
    <w:rPr>
      <w:color w:val="605E5C"/>
      <w:shd w:val="clear" w:color="auto" w:fill="E1DFDD"/>
    </w:rPr>
  </w:style>
  <w:style w:type="paragraph" w:styleId="Header">
    <w:name w:val="header"/>
    <w:basedOn w:val="Normal"/>
    <w:link w:val="HeaderChar"/>
    <w:uiPriority w:val="99"/>
    <w:unhideWhenUsed/>
    <w:rsid w:val="008F2709"/>
    <w:pPr>
      <w:tabs>
        <w:tab w:val="center" w:pos="4513"/>
        <w:tab w:val="right" w:pos="9026"/>
      </w:tabs>
      <w:spacing w:line="240" w:lineRule="auto"/>
    </w:pPr>
  </w:style>
  <w:style w:type="character" w:customStyle="1" w:styleId="HeaderChar">
    <w:name w:val="Header Char"/>
    <w:basedOn w:val="DefaultParagraphFont"/>
    <w:link w:val="Header"/>
    <w:uiPriority w:val="99"/>
    <w:rsid w:val="008F2709"/>
  </w:style>
  <w:style w:type="paragraph" w:styleId="Footer">
    <w:name w:val="footer"/>
    <w:basedOn w:val="Normal"/>
    <w:link w:val="FooterChar"/>
    <w:uiPriority w:val="99"/>
    <w:unhideWhenUsed/>
    <w:rsid w:val="008F2709"/>
    <w:pPr>
      <w:tabs>
        <w:tab w:val="center" w:pos="4513"/>
        <w:tab w:val="right" w:pos="9026"/>
      </w:tabs>
      <w:spacing w:line="240" w:lineRule="auto"/>
    </w:pPr>
  </w:style>
  <w:style w:type="character" w:customStyle="1" w:styleId="FooterChar">
    <w:name w:val="Footer Char"/>
    <w:basedOn w:val="DefaultParagraphFont"/>
    <w:link w:val="Footer"/>
    <w:uiPriority w:val="99"/>
    <w:rsid w:val="008F2709"/>
  </w:style>
  <w:style w:type="character" w:styleId="PageNumber">
    <w:name w:val="page number"/>
    <w:basedOn w:val="DefaultParagraphFont"/>
    <w:uiPriority w:val="99"/>
    <w:semiHidden/>
    <w:unhideWhenUsed/>
    <w:rsid w:val="008F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C5018-5A8A-4653-92FF-DAE7CFC9FC1C}">
  <ds:schemaRefs>
    <ds:schemaRef ds:uri="http://schemas.microsoft.com/sharepoint/v3/contenttype/forms"/>
  </ds:schemaRefs>
</ds:datastoreItem>
</file>

<file path=customXml/itemProps2.xml><?xml version="1.0" encoding="utf-8"?>
<ds:datastoreItem xmlns:ds="http://schemas.openxmlformats.org/officeDocument/2006/customXml" ds:itemID="{7BC17F42-56EB-499D-B2AF-EB2FFA17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Jacques</dc:creator>
  <cp:lastModifiedBy>Catherine Masters2</cp:lastModifiedBy>
  <cp:revision>8</cp:revision>
  <dcterms:created xsi:type="dcterms:W3CDTF">2023-02-01T11:15:00Z</dcterms:created>
  <dcterms:modified xsi:type="dcterms:W3CDTF">2023-02-10T10:24:00Z</dcterms:modified>
</cp:coreProperties>
</file>