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3BC3" w14:textId="77697A84" w:rsidR="00B154A7" w:rsidRPr="004E2882" w:rsidRDefault="004D2416" w:rsidP="00B154A7">
      <w:pPr>
        <w:rPr>
          <w:rFonts w:ascii="Unica77 LL" w:hAnsi="Unica77 LL" w:cs="Unica77 LL"/>
          <w:sz w:val="24"/>
          <w:szCs w:val="24"/>
          <w:u w:val="single"/>
        </w:rPr>
      </w:pPr>
      <w:r w:rsidRPr="00C370DF">
        <w:rPr>
          <w:rFonts w:ascii="Unica77 LL" w:hAnsi="Unica77 LL" w:hint="eastAsia"/>
          <w:sz w:val="24"/>
        </w:rPr>
        <w:t>Nottingham Contemporary</w:t>
      </w:r>
      <w:r w:rsidRPr="00C370DF">
        <w:rPr>
          <w:rFonts w:ascii="Unica77 LL" w:hAnsi="Unica77 LL" w:hint="eastAsia"/>
          <w:sz w:val="24"/>
        </w:rPr>
        <w:br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Pr="00C370DF">
        <w:rPr>
          <w:rFonts w:ascii="Unica77 LL" w:hAnsi="Unica77 LL" w:hint="eastAsia"/>
          <w:sz w:val="24"/>
          <w:u w:val="single"/>
        </w:rPr>
        <w:tab/>
      </w:r>
      <w:r w:rsidR="0096265B" w:rsidRPr="00C370DF">
        <w:rPr>
          <w:rFonts w:ascii="Arial" w:hAnsi="Arial" w:hint="eastAsia"/>
          <w:sz w:val="22"/>
        </w:rPr>
        <w:br/>
      </w:r>
      <w:r w:rsidR="0096265B" w:rsidRPr="00C370DF">
        <w:rPr>
          <w:rFonts w:ascii="Arial" w:hAnsi="Arial" w:hint="eastAsia"/>
          <w:i/>
          <w:sz w:val="22"/>
        </w:rPr>
        <w:t>地心世界：藝術、岩洞與地下影像</w:t>
      </w:r>
    </w:p>
    <w:p w14:paraId="129AD07C" w14:textId="2FB90E61" w:rsidR="00B154A7" w:rsidRPr="00C370DF" w:rsidRDefault="00F06838" w:rsidP="00B154A7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 xml:space="preserve">2022 </w:t>
      </w:r>
      <w:r w:rsidRPr="00C370DF">
        <w:rPr>
          <w:rFonts w:ascii="Arial" w:hAnsi="Arial" w:hint="eastAsia"/>
          <w:sz w:val="22"/>
        </w:rPr>
        <w:t>年</w:t>
      </w:r>
      <w:r w:rsidRPr="00C370DF">
        <w:rPr>
          <w:rFonts w:ascii="Arial" w:hAnsi="Arial" w:hint="eastAsia"/>
          <w:sz w:val="22"/>
        </w:rPr>
        <w:t xml:space="preserve"> 9 </w:t>
      </w:r>
      <w:r w:rsidRPr="00C370DF">
        <w:rPr>
          <w:rFonts w:ascii="Arial" w:hAnsi="Arial" w:hint="eastAsia"/>
          <w:sz w:val="22"/>
        </w:rPr>
        <w:t>月</w:t>
      </w:r>
      <w:r w:rsidRPr="00C370DF">
        <w:rPr>
          <w:rFonts w:ascii="Arial" w:hAnsi="Arial" w:hint="eastAsia"/>
          <w:sz w:val="22"/>
        </w:rPr>
        <w:t xml:space="preserve"> 24 </w:t>
      </w:r>
      <w:r w:rsidRPr="00C370DF">
        <w:rPr>
          <w:rFonts w:ascii="Arial" w:hAnsi="Arial" w:hint="eastAsia"/>
          <w:sz w:val="22"/>
        </w:rPr>
        <w:t>日至</w:t>
      </w:r>
      <w:r w:rsidRPr="00C370DF">
        <w:rPr>
          <w:rFonts w:ascii="Arial" w:hAnsi="Arial" w:hint="eastAsia"/>
          <w:sz w:val="22"/>
        </w:rPr>
        <w:t xml:space="preserve"> 2023 </w:t>
      </w:r>
      <w:r w:rsidRPr="00C370DF">
        <w:rPr>
          <w:rFonts w:ascii="Arial" w:hAnsi="Arial" w:hint="eastAsia"/>
          <w:sz w:val="22"/>
        </w:rPr>
        <w:t>年</w:t>
      </w:r>
      <w:r w:rsidRPr="00C370DF">
        <w:rPr>
          <w:rFonts w:ascii="Arial" w:hAnsi="Arial" w:hint="eastAsia"/>
          <w:sz w:val="22"/>
        </w:rPr>
        <w:t xml:space="preserve"> 1 </w:t>
      </w:r>
      <w:r w:rsidRPr="00C370DF">
        <w:rPr>
          <w:rFonts w:ascii="Arial" w:hAnsi="Arial" w:hint="eastAsia"/>
          <w:sz w:val="22"/>
        </w:rPr>
        <w:t>月</w:t>
      </w:r>
      <w:r w:rsidRPr="00C370DF">
        <w:rPr>
          <w:rFonts w:ascii="Arial" w:hAnsi="Arial" w:hint="eastAsia"/>
          <w:sz w:val="22"/>
        </w:rPr>
        <w:t xml:space="preserve"> 22 </w:t>
      </w:r>
      <w:r w:rsidRPr="00C370DF">
        <w:rPr>
          <w:rFonts w:ascii="Arial" w:hAnsi="Arial" w:hint="eastAsia"/>
          <w:sz w:val="22"/>
        </w:rPr>
        <w:t>日</w:t>
      </w:r>
    </w:p>
    <w:p w14:paraId="69695928" w14:textId="77777777" w:rsidR="00C730D1" w:rsidRPr="00C370DF" w:rsidRDefault="00C730D1" w:rsidP="00B154A7">
      <w:pPr>
        <w:rPr>
          <w:rFonts w:ascii="Arial" w:hAnsi="Arial" w:cs="Arial"/>
          <w:sz w:val="22"/>
          <w:szCs w:val="22"/>
        </w:rPr>
      </w:pPr>
    </w:p>
    <w:p w14:paraId="2FDD465D" w14:textId="248E0BEC" w:rsidR="00F40DCC" w:rsidRPr="004E2882" w:rsidRDefault="00C730D1" w:rsidP="00B154A7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3F0BA3EF" w14:textId="321FBF49" w:rsidR="00B10433" w:rsidRPr="00C370DF" w:rsidRDefault="007D4711" w:rsidP="00B154A7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在諾丁漢的地底下，埋藏了超過</w:t>
      </w:r>
      <w:r w:rsidRPr="00C370DF">
        <w:rPr>
          <w:rFonts w:ascii="Arial" w:hAnsi="Arial" w:hint="eastAsia"/>
          <w:sz w:val="22"/>
        </w:rPr>
        <w:t xml:space="preserve"> 800 </w:t>
      </w:r>
      <w:r w:rsidRPr="00C370DF">
        <w:rPr>
          <w:rFonts w:ascii="Arial" w:hAnsi="Arial" w:hint="eastAsia"/>
          <w:sz w:val="22"/>
        </w:rPr>
        <w:t>個在砂岩基岩上手工雕鑿而成的岩洞。幾百年以來，這些岩洞被用作住所、礦洞、地窖和製革廠。受這個地下之城的啟發，</w:t>
      </w:r>
      <w:r w:rsidRPr="00C370DF">
        <w:rPr>
          <w:rFonts w:ascii="Arial" w:hAnsi="Arial" w:hint="eastAsia"/>
          <w:i/>
          <w:sz w:val="22"/>
        </w:rPr>
        <w:t>《地心世界</w:t>
      </w:r>
      <w:r w:rsidRPr="00C370DF">
        <w:rPr>
          <w:rFonts w:ascii="Arial" w:hAnsi="Arial" w:hint="eastAsia"/>
          <w:sz w:val="22"/>
        </w:rPr>
        <w:t>：</w:t>
      </w:r>
      <w:r w:rsidRPr="00C370DF">
        <w:rPr>
          <w:rFonts w:ascii="Arial" w:hAnsi="Arial" w:hint="eastAsia"/>
          <w:i/>
          <w:sz w:val="22"/>
        </w:rPr>
        <w:t>藝術、岩洞與地下影像》</w:t>
      </w:r>
      <w:r w:rsidRPr="00C370DF">
        <w:rPr>
          <w:rFonts w:ascii="Arial" w:hAnsi="Arial" w:hint="eastAsia"/>
          <w:sz w:val="22"/>
        </w:rPr>
        <w:t>匯聚了超過</w:t>
      </w:r>
      <w:r w:rsidRPr="00C370DF">
        <w:rPr>
          <w:rFonts w:ascii="Arial" w:hAnsi="Arial" w:hint="eastAsia"/>
          <w:sz w:val="22"/>
        </w:rPr>
        <w:t xml:space="preserve"> 50 </w:t>
      </w:r>
      <w:r w:rsidRPr="00C370DF">
        <w:rPr>
          <w:rFonts w:ascii="Arial" w:hAnsi="Arial" w:hint="eastAsia"/>
          <w:sz w:val="22"/>
        </w:rPr>
        <w:t>位藝術家，帶來</w:t>
      </w:r>
      <w:r w:rsidRPr="00C370DF">
        <w:rPr>
          <w:rFonts w:ascii="Arial" w:hAnsi="Arial" w:hint="eastAsia"/>
          <w:sz w:val="22"/>
        </w:rPr>
        <w:t xml:space="preserve"> 150 </w:t>
      </w:r>
      <w:r w:rsidRPr="00C370DF">
        <w:rPr>
          <w:rFonts w:ascii="Arial" w:hAnsi="Arial" w:hint="eastAsia"/>
          <w:sz w:val="22"/>
        </w:rPr>
        <w:t>幅探索岩洞影像和構思的作品。</w:t>
      </w:r>
      <w:r w:rsidRPr="00C370DF">
        <w:rPr>
          <w:rFonts w:ascii="Arial" w:hAnsi="Arial" w:hint="eastAsia"/>
          <w:sz w:val="22"/>
        </w:rPr>
        <w:t xml:space="preserve"> </w:t>
      </w:r>
    </w:p>
    <w:p w14:paraId="3004135D" w14:textId="77777777" w:rsidR="00B10433" w:rsidRPr="00C370DF" w:rsidRDefault="00B10433" w:rsidP="00B154A7">
      <w:pPr>
        <w:rPr>
          <w:rFonts w:ascii="Arial" w:hAnsi="Arial" w:cs="Arial"/>
          <w:sz w:val="22"/>
          <w:szCs w:val="22"/>
        </w:rPr>
      </w:pPr>
    </w:p>
    <w:p w14:paraId="36BF6B3B" w14:textId="5B3C7D63" w:rsidR="00E26B02" w:rsidRPr="00C370DF" w:rsidRDefault="00B10433" w:rsidP="00E26B02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每個文化和宗教都對地底世界有不同詮釋和故事。在神話和聖言中，岩洞往往是神魔之境，也是出生、埋葬和重生之地。今天，岩洞與危險和生存仍然有著密切關係，背後隱含著種子庫、末世地堡和疫症潛在來源等秘密。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 </w:t>
      </w:r>
    </w:p>
    <w:p w14:paraId="67B2A149" w14:textId="77777777" w:rsidR="00F50963" w:rsidRPr="00C370DF" w:rsidRDefault="00F50963" w:rsidP="00B154A7">
      <w:pPr>
        <w:rPr>
          <w:rFonts w:ascii="Arial" w:hAnsi="Arial" w:cs="Arial"/>
          <w:i/>
          <w:iCs/>
          <w:sz w:val="22"/>
          <w:szCs w:val="22"/>
        </w:rPr>
      </w:pPr>
    </w:p>
    <w:p w14:paraId="26626399" w14:textId="4F1BA714" w:rsidR="00F50963" w:rsidRPr="00C370DF" w:rsidRDefault="00F50963" w:rsidP="00F50963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數千年來，這些深藏地下的歷史之門讓無數藝術家為之著迷。甚至有人認為岩洞是最早期的畫室和最早出現的博物館。在</w:t>
      </w:r>
      <w:r w:rsidRPr="00C370DF">
        <w:rPr>
          <w:rFonts w:ascii="Arial" w:hAnsi="Arial" w:hint="eastAsia"/>
          <w:sz w:val="22"/>
        </w:rPr>
        <w:t xml:space="preserve"> 19 </w:t>
      </w:r>
      <w:r w:rsidRPr="00C370DF">
        <w:rPr>
          <w:rFonts w:ascii="Arial" w:hAnsi="Arial" w:hint="eastAsia"/>
          <w:sz w:val="22"/>
        </w:rPr>
        <w:t>世紀，人們在岩洞發現了石畫，之後岩洞一直被視為啟示之地，揭示了人類創作圖像的集體慾望之源。在二次世界大戰後，藝術家們認為岩洞是一個原始的創作空間，是原子時代地堡式的避難所。現在隨著我們進入生態崩壞時代，在這個物種與時間交織的地方，岩洞不只是通往深藏歷史之門，同時也讓我們窺見充滿問題的未來。</w:t>
      </w:r>
    </w:p>
    <w:p w14:paraId="6B086A58" w14:textId="77777777" w:rsidR="00F50963" w:rsidRPr="00C370DF" w:rsidRDefault="00F50963" w:rsidP="00C77DC4">
      <w:pPr>
        <w:rPr>
          <w:rFonts w:ascii="Arial" w:hAnsi="Arial" w:cs="Arial"/>
          <w:sz w:val="22"/>
          <w:szCs w:val="22"/>
        </w:rPr>
      </w:pPr>
    </w:p>
    <w:p w14:paraId="5D724F5E" w14:textId="638EA6C1" w:rsidR="0014614B" w:rsidRPr="00C370DF" w:rsidRDefault="0096265B" w:rsidP="0014614B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>《地心世界》</w:t>
      </w:r>
      <w:r w:rsidRPr="00C370DF">
        <w:rPr>
          <w:rFonts w:ascii="Arial" w:hAnsi="Arial" w:hint="eastAsia"/>
          <w:sz w:val="22"/>
        </w:rPr>
        <w:t>透過描繪具體和想像的地底世界，探索地下世界吸引著無數藝術家、音樂和影片製作人的原因，訴說一個個地心故事。展覽分成五個部分，彷如層層深入地底岩洞一樣。從岩口開始，慢慢踏入地底未知的深處。</w:t>
      </w:r>
      <w:r w:rsidRPr="00C370DF">
        <w:rPr>
          <w:rFonts w:ascii="Arial" w:hAnsi="Arial" w:hint="eastAsia"/>
          <w:sz w:val="22"/>
        </w:rPr>
        <w:t xml:space="preserve"> </w:t>
      </w:r>
    </w:p>
    <w:p w14:paraId="4C0C1324" w14:textId="055BBE31" w:rsidR="00E12AF9" w:rsidRPr="00C370DF" w:rsidRDefault="00E12AF9" w:rsidP="0096265B">
      <w:pPr>
        <w:rPr>
          <w:rFonts w:ascii="Arial" w:hAnsi="Arial" w:cs="Arial"/>
          <w:b/>
          <w:bCs/>
          <w:sz w:val="22"/>
          <w:szCs w:val="22"/>
        </w:rPr>
      </w:pPr>
    </w:p>
    <w:p w14:paraId="07732E0B" w14:textId="77777777" w:rsidR="00E50C22" w:rsidRPr="00C370DF" w:rsidRDefault="00E50C22" w:rsidP="00E50C22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48151366" w14:textId="48630375" w:rsidR="0096265B" w:rsidRPr="00C370DF" w:rsidRDefault="00EA5DBE" w:rsidP="001D25DF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1 </w:t>
      </w:r>
      <w:r w:rsidRPr="00C370DF">
        <w:rPr>
          <w:rFonts w:ascii="Arial" w:hAnsi="Arial" w:hint="eastAsia"/>
          <w:b/>
          <w:sz w:val="22"/>
        </w:rPr>
        <w:t>號藝廊－臨界點</w:t>
      </w:r>
    </w:p>
    <w:p w14:paraId="30E66421" w14:textId="77777777" w:rsidR="00C730D1" w:rsidRPr="00C370DF" w:rsidRDefault="00C730D1" w:rsidP="001D25DF">
      <w:pPr>
        <w:rPr>
          <w:rFonts w:ascii="Arial" w:hAnsi="Arial" w:cs="Arial"/>
          <w:i/>
          <w:iCs/>
          <w:sz w:val="22"/>
          <w:szCs w:val="22"/>
        </w:rPr>
      </w:pPr>
    </w:p>
    <w:p w14:paraId="72AB249E" w14:textId="39C28255" w:rsidR="00EA5DBE" w:rsidRPr="00C370DF" w:rsidRDefault="00EA5DBE" w:rsidP="001D25DF">
      <w:pPr>
        <w:rPr>
          <w:rFonts w:ascii="Arial" w:hAnsi="Arial" w:cs="Arial"/>
          <w:i/>
          <w:iCs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 xml:space="preserve">Lee </w:t>
      </w:r>
      <w:proofErr w:type="spellStart"/>
      <w:r w:rsidRPr="00C370DF">
        <w:rPr>
          <w:rFonts w:ascii="Arial" w:hAnsi="Arial" w:hint="eastAsia"/>
          <w:i/>
          <w:sz w:val="22"/>
        </w:rPr>
        <w:t>Bontecou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Steven Claydon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Juan Downey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Laura Emsley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Barry Flanagan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Ed Herring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Michael Ho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Athanasius Kircher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Ren</w:t>
      </w:r>
      <w:r w:rsidRPr="00C370DF">
        <w:rPr>
          <w:rFonts w:ascii="Arial" w:hAnsi="Arial" w:hint="eastAsia"/>
          <w:i/>
          <w:sz w:val="22"/>
        </w:rPr>
        <w:t>é</w:t>
      </w:r>
      <w:r w:rsidRPr="00C370DF">
        <w:rPr>
          <w:rFonts w:ascii="Arial" w:hAnsi="Arial" w:hint="eastAsia"/>
          <w:i/>
          <w:sz w:val="22"/>
        </w:rPr>
        <w:t xml:space="preserve"> Magritte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Santu Mofokeng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Caragh Thuring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Joseph Wright of Derby</w:t>
      </w:r>
      <w:r w:rsidRPr="00C370DF">
        <w:rPr>
          <w:rFonts w:ascii="Arial" w:hAnsi="Arial" w:hint="eastAsia"/>
          <w:i/>
          <w:sz w:val="22"/>
        </w:rPr>
        <w:t>，以及來自本地檔案館的材料</w:t>
      </w:r>
    </w:p>
    <w:p w14:paraId="2D97917B" w14:textId="77777777" w:rsidR="005C482B" w:rsidRPr="00C370DF" w:rsidRDefault="005C482B" w:rsidP="001D25DF">
      <w:pPr>
        <w:rPr>
          <w:rFonts w:ascii="Arial" w:hAnsi="Arial" w:cs="Arial"/>
          <w:sz w:val="22"/>
          <w:szCs w:val="22"/>
        </w:rPr>
      </w:pPr>
    </w:p>
    <w:p w14:paraId="3621385C" w14:textId="743B416E" w:rsidR="00505E84" w:rsidRPr="00C370DF" w:rsidRDefault="005C482B" w:rsidP="001D25DF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跨越臨界點，前面的會是什麼？這個藝廊帶您穿越入口，窺探空洞世界。這裡引領您探索展覽的核心主題：轉化與錯覺、隱藏與出土。我們可以相信眼前所見的一切嗎？一系列繪畫、影片、攝影、雕塑和館藏材料，讓我們沉浸在陰影之域。</w:t>
      </w:r>
    </w:p>
    <w:p w14:paraId="264D6E81" w14:textId="5B947D25" w:rsidR="00405E19" w:rsidRPr="00C370DF" w:rsidRDefault="00405E19" w:rsidP="001D25DF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br/>
      </w:r>
    </w:p>
    <w:p w14:paraId="7E232DE6" w14:textId="43CB6F4D" w:rsidR="001D25DF" w:rsidRPr="00C370DF" w:rsidRDefault="00405E19" w:rsidP="001D25DF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43D7DD87" w14:textId="75D0DEB5" w:rsidR="006B26AC" w:rsidRPr="00C370DF" w:rsidRDefault="006B26AC" w:rsidP="001D25DF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2 </w:t>
      </w:r>
      <w:r w:rsidRPr="00C370DF">
        <w:rPr>
          <w:rFonts w:ascii="Arial" w:hAnsi="Arial" w:hint="eastAsia"/>
          <w:b/>
          <w:sz w:val="22"/>
        </w:rPr>
        <w:t>號藝廊－牆</w:t>
      </w:r>
    </w:p>
    <w:p w14:paraId="305C5967" w14:textId="77777777" w:rsidR="00C730D1" w:rsidRPr="00C370DF" w:rsidRDefault="00C730D1" w:rsidP="001D25DF">
      <w:pPr>
        <w:rPr>
          <w:rFonts w:ascii="Arial" w:hAnsi="Arial" w:cs="Arial"/>
          <w:sz w:val="22"/>
          <w:szCs w:val="22"/>
        </w:rPr>
      </w:pPr>
    </w:p>
    <w:p w14:paraId="68FCC0C9" w14:textId="7FF73C09" w:rsidR="006B26AC" w:rsidRPr="00C370DF" w:rsidRDefault="006B26AC" w:rsidP="001D25DF">
      <w:pPr>
        <w:rPr>
          <w:rFonts w:ascii="Arial" w:hAnsi="Arial" w:cs="Arial"/>
          <w:i/>
          <w:iCs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>Hamed Abdalla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Sofia Borges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Karin Hahn-</w:t>
      </w:r>
      <w:proofErr w:type="spellStart"/>
      <w:r w:rsidRPr="00C370DF">
        <w:rPr>
          <w:rFonts w:ascii="Arial" w:hAnsi="Arial" w:hint="eastAsia"/>
          <w:i/>
          <w:sz w:val="22"/>
        </w:rPr>
        <w:t>Hissink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 xml:space="preserve">Lydia </w:t>
      </w:r>
      <w:proofErr w:type="spellStart"/>
      <w:r w:rsidRPr="00C370DF">
        <w:rPr>
          <w:rFonts w:ascii="Arial" w:hAnsi="Arial" w:hint="eastAsia"/>
          <w:i/>
          <w:sz w:val="22"/>
        </w:rPr>
        <w:t>Ourahmane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Giuseppe Pinot-</w:t>
      </w:r>
      <w:proofErr w:type="spellStart"/>
      <w:r w:rsidRPr="00C370DF">
        <w:rPr>
          <w:rFonts w:ascii="Arial" w:hAnsi="Arial" w:hint="eastAsia"/>
          <w:i/>
          <w:sz w:val="22"/>
        </w:rPr>
        <w:t>Gallizio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proofErr w:type="spellStart"/>
      <w:r w:rsidRPr="00C370DF">
        <w:rPr>
          <w:rFonts w:ascii="Arial" w:hAnsi="Arial" w:hint="eastAsia"/>
          <w:i/>
          <w:sz w:val="22"/>
        </w:rPr>
        <w:t>N.H.Stubbing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 xml:space="preserve">Aubrey Williams </w:t>
      </w:r>
      <w:r w:rsidRPr="00C370DF">
        <w:rPr>
          <w:rFonts w:ascii="Arial" w:hAnsi="Arial" w:hint="eastAsia"/>
          <w:i/>
          <w:sz w:val="22"/>
        </w:rPr>
        <w:t>及</w:t>
      </w:r>
      <w:r w:rsidRPr="00C370DF">
        <w:rPr>
          <w:rFonts w:ascii="Arial" w:hAnsi="Arial" w:hint="eastAsia"/>
          <w:i/>
          <w:sz w:val="22"/>
        </w:rPr>
        <w:t xml:space="preserve"> Leo Frobenius </w:t>
      </w:r>
      <w:r w:rsidRPr="00C370DF">
        <w:rPr>
          <w:rFonts w:ascii="Arial" w:hAnsi="Arial" w:hint="eastAsia"/>
          <w:i/>
          <w:sz w:val="22"/>
        </w:rPr>
        <w:t>的考察記錄</w:t>
      </w:r>
    </w:p>
    <w:p w14:paraId="568C19F5" w14:textId="57CCADC9" w:rsidR="00405E19" w:rsidRPr="00C370DF" w:rsidRDefault="00405E19" w:rsidP="001D25DF">
      <w:pPr>
        <w:rPr>
          <w:rFonts w:ascii="Arial" w:hAnsi="Arial" w:cs="Arial"/>
          <w:sz w:val="22"/>
          <w:szCs w:val="22"/>
        </w:rPr>
      </w:pPr>
    </w:p>
    <w:p w14:paraId="6233D36E" w14:textId="17F1DF60" w:rsidR="00405E19" w:rsidRPr="00C370DF" w:rsidRDefault="00E50C22" w:rsidP="001D25DF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向上望，首幾幅畫作就在岩洞的牆壁和天花之上。這些作品是我們歷史最悠久的藝廊，堪稱我們最早期的畫室。除了南極洲以外，每個大洲都可以找到岩洞藝術，而最早期的已有超過</w:t>
      </w:r>
      <w:r w:rsidRPr="00C370DF">
        <w:rPr>
          <w:rFonts w:ascii="Arial" w:hAnsi="Arial" w:hint="eastAsia"/>
          <w:sz w:val="22"/>
        </w:rPr>
        <w:t xml:space="preserve"> 3 </w:t>
      </w:r>
      <w:r w:rsidRPr="00C370DF">
        <w:rPr>
          <w:rFonts w:ascii="Arial" w:hAnsi="Arial" w:hint="eastAsia"/>
          <w:sz w:val="22"/>
        </w:rPr>
        <w:t>萬年歷史。這個藝廊聚集了阿爾及利亞、埃及、法國、希臘、圭亞那和西班牙等地所見的岩洞畫作和雕刻作品。</w:t>
      </w:r>
    </w:p>
    <w:p w14:paraId="603F60D6" w14:textId="77777777" w:rsidR="00C36709" w:rsidRPr="00C370DF" w:rsidRDefault="00C36709" w:rsidP="001D25DF">
      <w:pPr>
        <w:rPr>
          <w:rFonts w:ascii="Arial" w:hAnsi="Arial" w:cs="Arial"/>
          <w:sz w:val="22"/>
          <w:szCs w:val="22"/>
        </w:rPr>
      </w:pPr>
    </w:p>
    <w:p w14:paraId="267D47BA" w14:textId="77777777" w:rsidR="00405E19" w:rsidRPr="00C370DF" w:rsidRDefault="00405E19" w:rsidP="00405E19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2400D0D6" w14:textId="180BD337" w:rsidR="00C730D1" w:rsidRPr="00C370DF" w:rsidRDefault="001D25DF" w:rsidP="001D25DF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2 </w:t>
      </w:r>
      <w:r w:rsidRPr="00C370DF">
        <w:rPr>
          <w:rFonts w:ascii="Arial" w:hAnsi="Arial" w:hint="eastAsia"/>
          <w:b/>
          <w:sz w:val="22"/>
        </w:rPr>
        <w:t>號藝廊－黑暗</w:t>
      </w:r>
    </w:p>
    <w:p w14:paraId="18B2A3FF" w14:textId="77777777" w:rsidR="00F40DCC" w:rsidRPr="00C370DF" w:rsidRDefault="00F40DCC" w:rsidP="001D25DF">
      <w:pPr>
        <w:rPr>
          <w:rFonts w:ascii="Arial" w:hAnsi="Arial" w:cs="Arial"/>
          <w:b/>
          <w:bCs/>
          <w:sz w:val="22"/>
          <w:szCs w:val="22"/>
        </w:rPr>
      </w:pPr>
    </w:p>
    <w:p w14:paraId="1F2B5F28" w14:textId="53C05A14" w:rsidR="001D25DF" w:rsidRPr="00C370DF" w:rsidRDefault="001D25DF" w:rsidP="001D25DF">
      <w:pPr>
        <w:rPr>
          <w:rFonts w:ascii="Arial" w:hAnsi="Arial" w:cs="Arial"/>
          <w:i/>
          <w:iCs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lastRenderedPageBreak/>
        <w:t>Mary Beth Edelson</w:t>
      </w:r>
      <w:r w:rsidRPr="00C370DF">
        <w:rPr>
          <w:rFonts w:ascii="Arial" w:hAnsi="Arial" w:hint="eastAsia"/>
          <w:i/>
          <w:sz w:val="22"/>
        </w:rPr>
        <w:t>、</w:t>
      </w:r>
      <w:proofErr w:type="spellStart"/>
      <w:r w:rsidRPr="00C370DF">
        <w:rPr>
          <w:rFonts w:ascii="Arial" w:hAnsi="Arial" w:hint="eastAsia"/>
          <w:i/>
          <w:sz w:val="22"/>
        </w:rPr>
        <w:t>Brassaï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 xml:space="preserve">Peter </w:t>
      </w:r>
      <w:proofErr w:type="spellStart"/>
      <w:r w:rsidRPr="00C370DF">
        <w:rPr>
          <w:rFonts w:ascii="Arial" w:hAnsi="Arial" w:hint="eastAsia"/>
          <w:i/>
          <w:sz w:val="22"/>
        </w:rPr>
        <w:t>Hujar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Gordon Matta-Clark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Henry Moore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Nadar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Ailbhe N</w:t>
      </w:r>
      <w:r w:rsidRPr="00C370DF">
        <w:rPr>
          <w:rFonts w:ascii="Arial" w:hAnsi="Arial" w:hint="eastAsia"/>
          <w:i/>
          <w:sz w:val="22"/>
        </w:rPr>
        <w:t>í</w:t>
      </w:r>
      <w:r w:rsidRPr="00C370DF">
        <w:rPr>
          <w:rFonts w:ascii="Arial" w:hAnsi="Arial" w:hint="eastAsia"/>
          <w:i/>
          <w:sz w:val="22"/>
        </w:rPr>
        <w:t xml:space="preserve"> </w:t>
      </w:r>
      <w:proofErr w:type="spellStart"/>
      <w:r w:rsidRPr="00C370DF">
        <w:rPr>
          <w:rFonts w:ascii="Arial" w:hAnsi="Arial" w:hint="eastAsia"/>
          <w:i/>
          <w:sz w:val="22"/>
        </w:rPr>
        <w:t>Bhriain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Pauline Oliveros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Robert Smithson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Michelle Stuart</w:t>
      </w:r>
      <w:r w:rsidRPr="00C370DF">
        <w:rPr>
          <w:rFonts w:ascii="Arial" w:hAnsi="Arial" w:hint="eastAsia"/>
          <w:i/>
          <w:sz w:val="22"/>
        </w:rPr>
        <w:t>，以及來自本地檔案館的物品</w:t>
      </w:r>
    </w:p>
    <w:p w14:paraId="238E070F" w14:textId="77777777" w:rsidR="00C36709" w:rsidRPr="00C370DF" w:rsidRDefault="00C36709" w:rsidP="001D25DF">
      <w:pPr>
        <w:rPr>
          <w:rFonts w:ascii="Arial" w:hAnsi="Arial" w:cs="Arial"/>
          <w:sz w:val="22"/>
          <w:szCs w:val="22"/>
        </w:rPr>
      </w:pPr>
    </w:p>
    <w:p w14:paraId="17FCCC02" w14:textId="0FAF70AD" w:rsidR="00405E19" w:rsidRPr="00C370DF" w:rsidRDefault="00405E19" w:rsidP="00405E19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閉上眼，黑暗可以令人恐懼，也可以帶來釋放；既讓您靜謐沉思，也可以流湍不安。這個空間匯聚了物件、藝術作品和音樂，構想出在黑暗中隱居的感覺。在這裡您會找到地下墓穴、獨居儀式、地底殘響和被人忘懷的軀體。</w:t>
      </w:r>
    </w:p>
    <w:p w14:paraId="321672EF" w14:textId="77777777" w:rsidR="005B6969" w:rsidRPr="00C370DF" w:rsidRDefault="005B6969" w:rsidP="00405E19">
      <w:pPr>
        <w:rPr>
          <w:rFonts w:ascii="Arial" w:hAnsi="Arial" w:cs="Arial"/>
          <w:sz w:val="22"/>
          <w:szCs w:val="22"/>
        </w:rPr>
      </w:pPr>
    </w:p>
    <w:p w14:paraId="2B4B8CF9" w14:textId="55FE4DD5" w:rsidR="00405E19" w:rsidRPr="00C370DF" w:rsidRDefault="00405E19" w:rsidP="00405E19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17795559" w14:textId="184A3E43" w:rsidR="001D25DF" w:rsidRPr="00C370DF" w:rsidRDefault="001D25DF" w:rsidP="001D25DF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3 </w:t>
      </w:r>
      <w:r w:rsidRPr="00C370DF">
        <w:rPr>
          <w:rFonts w:ascii="Arial" w:hAnsi="Arial" w:hint="eastAsia"/>
          <w:b/>
          <w:sz w:val="22"/>
        </w:rPr>
        <w:t>號藝廊－城市</w:t>
      </w:r>
    </w:p>
    <w:p w14:paraId="734354E5" w14:textId="77777777" w:rsidR="00F40DCC" w:rsidRPr="00C370DF" w:rsidRDefault="00F40DCC" w:rsidP="001D25DF">
      <w:pPr>
        <w:rPr>
          <w:rFonts w:ascii="Arial" w:hAnsi="Arial" w:cs="Arial"/>
          <w:b/>
          <w:bCs/>
          <w:sz w:val="22"/>
          <w:szCs w:val="22"/>
        </w:rPr>
      </w:pPr>
    </w:p>
    <w:p w14:paraId="5292828F" w14:textId="57016CD2" w:rsidR="001D25DF" w:rsidRPr="00C370DF" w:rsidRDefault="001D25DF" w:rsidP="001D25DF">
      <w:pPr>
        <w:rPr>
          <w:rFonts w:ascii="Arial" w:hAnsi="Arial" w:cs="Arial"/>
          <w:i/>
          <w:iCs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>美國土地用途研究中心</w:t>
      </w:r>
      <w:r w:rsidRPr="00C370DF">
        <w:rPr>
          <w:rFonts w:ascii="Arial" w:hAnsi="Arial" w:hint="eastAsia"/>
          <w:i/>
          <w:sz w:val="22"/>
        </w:rPr>
        <w:t xml:space="preserve"> (</w:t>
      </w:r>
      <w:proofErr w:type="spellStart"/>
      <w:r w:rsidRPr="00C370DF">
        <w:rPr>
          <w:rFonts w:ascii="Arial" w:hAnsi="Arial" w:hint="eastAsia"/>
          <w:i/>
          <w:sz w:val="22"/>
        </w:rPr>
        <w:t>Center</w:t>
      </w:r>
      <w:proofErr w:type="spellEnd"/>
      <w:r w:rsidRPr="00C370DF">
        <w:rPr>
          <w:rFonts w:ascii="Arial" w:hAnsi="Arial" w:hint="eastAsia"/>
          <w:i/>
          <w:sz w:val="22"/>
        </w:rPr>
        <w:t xml:space="preserve"> for Land Use Interpretation)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 xml:space="preserve">Hans </w:t>
      </w:r>
      <w:proofErr w:type="spellStart"/>
      <w:r w:rsidRPr="00C370DF">
        <w:rPr>
          <w:rFonts w:ascii="Arial" w:hAnsi="Arial" w:hint="eastAsia"/>
          <w:i/>
          <w:sz w:val="22"/>
        </w:rPr>
        <w:t>Hollein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Frank Heath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Alison Knowles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 xml:space="preserve">Antti </w:t>
      </w:r>
      <w:proofErr w:type="spellStart"/>
      <w:r w:rsidRPr="00C370DF">
        <w:rPr>
          <w:rFonts w:ascii="Arial" w:hAnsi="Arial" w:hint="eastAsia"/>
          <w:i/>
          <w:sz w:val="22"/>
        </w:rPr>
        <w:t>Lovag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proofErr w:type="spellStart"/>
      <w:r w:rsidRPr="00C370DF">
        <w:rPr>
          <w:rFonts w:ascii="Arial" w:hAnsi="Arial" w:hint="eastAsia"/>
          <w:i/>
          <w:sz w:val="22"/>
        </w:rPr>
        <w:t>Goshka</w:t>
      </w:r>
      <w:proofErr w:type="spellEnd"/>
      <w:r w:rsidRPr="00C370DF">
        <w:rPr>
          <w:rFonts w:ascii="Arial" w:hAnsi="Arial" w:hint="eastAsia"/>
          <w:i/>
          <w:sz w:val="22"/>
        </w:rPr>
        <w:t xml:space="preserve"> </w:t>
      </w:r>
      <w:proofErr w:type="spellStart"/>
      <w:r w:rsidRPr="00C370DF">
        <w:rPr>
          <w:rFonts w:ascii="Arial" w:hAnsi="Arial" w:hint="eastAsia"/>
          <w:i/>
          <w:sz w:val="22"/>
        </w:rPr>
        <w:t>Macuga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Gordon Parks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Walter Pichler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Ben Rivers</w:t>
      </w:r>
      <w:r w:rsidRPr="00C370DF">
        <w:rPr>
          <w:rFonts w:ascii="Arial" w:hAnsi="Arial" w:hint="eastAsia"/>
          <w:i/>
          <w:sz w:val="22"/>
        </w:rPr>
        <w:t>、</w:t>
      </w:r>
      <w:proofErr w:type="spellStart"/>
      <w:r w:rsidRPr="00C370DF">
        <w:rPr>
          <w:rFonts w:ascii="Arial" w:hAnsi="Arial" w:hint="eastAsia"/>
          <w:i/>
          <w:sz w:val="22"/>
        </w:rPr>
        <w:t>Kaari</w:t>
      </w:r>
      <w:proofErr w:type="spellEnd"/>
      <w:r w:rsidRPr="00C370DF">
        <w:rPr>
          <w:rFonts w:ascii="Arial" w:hAnsi="Arial" w:hint="eastAsia"/>
          <w:i/>
          <w:sz w:val="22"/>
        </w:rPr>
        <w:t xml:space="preserve"> </w:t>
      </w:r>
      <w:proofErr w:type="spellStart"/>
      <w:r w:rsidRPr="00C370DF">
        <w:rPr>
          <w:rFonts w:ascii="Arial" w:hAnsi="Arial" w:hint="eastAsia"/>
          <w:i/>
          <w:sz w:val="22"/>
        </w:rPr>
        <w:t>Upson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Jeff Wall</w:t>
      </w:r>
    </w:p>
    <w:p w14:paraId="4749F66D" w14:textId="176710E6" w:rsidR="00C36709" w:rsidRPr="00C370DF" w:rsidRDefault="00C36709" w:rsidP="001D25DF">
      <w:pPr>
        <w:rPr>
          <w:rFonts w:ascii="Arial" w:hAnsi="Arial" w:cs="Arial"/>
          <w:sz w:val="22"/>
          <w:szCs w:val="22"/>
        </w:rPr>
      </w:pPr>
    </w:p>
    <w:p w14:paraId="34A673E6" w14:textId="466DE3B8" w:rsidR="005B6969" w:rsidRPr="00C370DF" w:rsidRDefault="002A4F42" w:rsidP="001D25DF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這裡讓您有家的感覺嗎？我們對岩洞的語言通常與建築有關，例如岩室、煙囪、房間、拱門等。岩洞曾經是我們最早期的庇護和居住之所，時至今日被視為生存和保護之地，例如是用作末世地堡、種子庫和數據農場。在這個藝廊中，我們會探討如何在地底下休養避靜，以及在地底等待著我們的世界。</w:t>
      </w:r>
    </w:p>
    <w:p w14:paraId="2578565C" w14:textId="77777777" w:rsidR="005B6969" w:rsidRPr="00C370DF" w:rsidRDefault="005B6969" w:rsidP="001D25DF">
      <w:pPr>
        <w:rPr>
          <w:rFonts w:ascii="Arial" w:hAnsi="Arial" w:cs="Arial"/>
          <w:sz w:val="22"/>
          <w:szCs w:val="22"/>
        </w:rPr>
      </w:pPr>
    </w:p>
    <w:p w14:paraId="522959CE" w14:textId="77777777" w:rsidR="00E50C22" w:rsidRPr="00C370DF" w:rsidRDefault="00E50C22" w:rsidP="00E50C22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0145FAC9" w14:textId="791CDD1C" w:rsidR="00C36709" w:rsidRPr="00C370DF" w:rsidRDefault="00C36709" w:rsidP="00C36709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4 </w:t>
      </w:r>
      <w:r w:rsidRPr="00C370DF">
        <w:rPr>
          <w:rFonts w:ascii="Arial" w:hAnsi="Arial" w:hint="eastAsia"/>
          <w:b/>
          <w:sz w:val="22"/>
        </w:rPr>
        <w:t>號藝廊－深處</w:t>
      </w:r>
    </w:p>
    <w:p w14:paraId="635B6831" w14:textId="77777777" w:rsidR="00F40DCC" w:rsidRPr="00C370DF" w:rsidRDefault="00F40DCC" w:rsidP="00C36709">
      <w:pPr>
        <w:rPr>
          <w:rFonts w:ascii="Arial" w:hAnsi="Arial" w:cs="Arial"/>
          <w:b/>
          <w:bCs/>
          <w:sz w:val="22"/>
          <w:szCs w:val="22"/>
        </w:rPr>
      </w:pPr>
    </w:p>
    <w:p w14:paraId="69C337F1" w14:textId="53F7B1BB" w:rsidR="00C36709" w:rsidRPr="00C370DF" w:rsidRDefault="00C36709" w:rsidP="001D25DF">
      <w:pPr>
        <w:rPr>
          <w:rFonts w:ascii="Arial" w:hAnsi="Arial" w:cs="Arial"/>
          <w:i/>
          <w:iCs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>Ailbhe N</w:t>
      </w:r>
      <w:r w:rsidRPr="00C370DF">
        <w:rPr>
          <w:rFonts w:ascii="Arial" w:hAnsi="Arial" w:hint="eastAsia"/>
          <w:i/>
          <w:sz w:val="22"/>
        </w:rPr>
        <w:t>í</w:t>
      </w:r>
      <w:r w:rsidRPr="00C370DF">
        <w:rPr>
          <w:rFonts w:ascii="Arial" w:hAnsi="Arial" w:hint="eastAsia"/>
          <w:i/>
          <w:sz w:val="22"/>
        </w:rPr>
        <w:t xml:space="preserve"> </w:t>
      </w:r>
      <w:proofErr w:type="spellStart"/>
      <w:r w:rsidRPr="00C370DF">
        <w:rPr>
          <w:rFonts w:ascii="Arial" w:hAnsi="Arial" w:hint="eastAsia"/>
          <w:i/>
          <w:sz w:val="22"/>
        </w:rPr>
        <w:t>Bhriain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Matt Copson</w:t>
      </w:r>
      <w:r w:rsidRPr="00C370DF">
        <w:rPr>
          <w:rFonts w:ascii="Arial" w:hAnsi="Arial" w:hint="eastAsia"/>
          <w:i/>
          <w:sz w:val="22"/>
        </w:rPr>
        <w:t>、</w:t>
      </w:r>
      <w:proofErr w:type="spellStart"/>
      <w:r w:rsidRPr="00C370DF">
        <w:rPr>
          <w:rFonts w:ascii="Arial" w:hAnsi="Arial" w:hint="eastAsia"/>
          <w:i/>
          <w:sz w:val="22"/>
        </w:rPr>
        <w:t>Chioma</w:t>
      </w:r>
      <w:proofErr w:type="spellEnd"/>
      <w:r w:rsidRPr="00C370DF">
        <w:rPr>
          <w:rFonts w:ascii="Arial" w:hAnsi="Arial" w:hint="eastAsia"/>
          <w:i/>
          <w:sz w:val="22"/>
        </w:rPr>
        <w:t xml:space="preserve"> </w:t>
      </w:r>
      <w:proofErr w:type="spellStart"/>
      <w:r w:rsidRPr="00C370DF">
        <w:rPr>
          <w:rFonts w:ascii="Arial" w:hAnsi="Arial" w:hint="eastAsia"/>
          <w:i/>
          <w:sz w:val="22"/>
        </w:rPr>
        <w:t>Ebinama</w:t>
      </w:r>
      <w:proofErr w:type="spellEnd"/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Ilana Halperin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Emma McCormick-Goodhart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Flora Parrott</w:t>
      </w:r>
      <w:r w:rsidRPr="00C370DF">
        <w:rPr>
          <w:rFonts w:ascii="Arial" w:hAnsi="Arial" w:hint="eastAsia"/>
          <w:i/>
          <w:sz w:val="22"/>
        </w:rPr>
        <w:t>、</w:t>
      </w:r>
      <w:r w:rsidRPr="00C370DF">
        <w:rPr>
          <w:rFonts w:ascii="Arial" w:hAnsi="Arial" w:hint="eastAsia"/>
          <w:i/>
          <w:sz w:val="22"/>
        </w:rPr>
        <w:t>Liv Preston</w:t>
      </w:r>
    </w:p>
    <w:p w14:paraId="03372568" w14:textId="7DD1BBC3" w:rsidR="001D25DF" w:rsidRPr="00C370DF" w:rsidRDefault="001D25DF" w:rsidP="00B154A7">
      <w:pPr>
        <w:rPr>
          <w:rFonts w:ascii="Arial" w:hAnsi="Arial" w:cs="Arial"/>
          <w:sz w:val="22"/>
          <w:szCs w:val="22"/>
        </w:rPr>
      </w:pPr>
    </w:p>
    <w:p w14:paraId="0F77BB8A" w14:textId="352A873D" w:rsidR="00E50C22" w:rsidRPr="00C370DF" w:rsidRDefault="00E50C22" w:rsidP="00B154A7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繼續往下探索，足踏更深之處，我們所知的就更少。探索岩洞讓我們層層深入時間，直至難以抓牢。這個藝廊的作品由多位探索家及說故事者旁述，讓我們反思時間。</w:t>
      </w:r>
    </w:p>
    <w:p w14:paraId="69FDCF5D" w14:textId="77777777" w:rsidR="00B154A7" w:rsidRPr="00C370DF" w:rsidRDefault="00B154A7" w:rsidP="00B154A7">
      <w:pPr>
        <w:rPr>
          <w:rFonts w:ascii="Arial" w:hAnsi="Arial" w:cs="Arial"/>
          <w:sz w:val="22"/>
          <w:szCs w:val="22"/>
        </w:rPr>
      </w:pPr>
    </w:p>
    <w:p w14:paraId="49092456" w14:textId="32009F9F" w:rsidR="00B154A7" w:rsidRPr="00C370DF" w:rsidRDefault="00771F87" w:rsidP="00B154A7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7EC3D340" w14:textId="77777777" w:rsidR="00B154A7" w:rsidRPr="00C370DF" w:rsidRDefault="00B154A7" w:rsidP="00B154A7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>相關活動</w:t>
      </w:r>
    </w:p>
    <w:p w14:paraId="398C408D" w14:textId="77777777" w:rsidR="00B154A7" w:rsidRPr="00C370DF" w:rsidRDefault="00B154A7" w:rsidP="00B154A7">
      <w:pPr>
        <w:rPr>
          <w:rFonts w:ascii="Arial" w:hAnsi="Arial" w:cs="Arial"/>
          <w:sz w:val="22"/>
          <w:szCs w:val="22"/>
        </w:rPr>
      </w:pPr>
    </w:p>
    <w:p w14:paraId="231AFD01" w14:textId="10147670" w:rsidR="00F15BE0" w:rsidRPr="00C370DF" w:rsidRDefault="00F15BE0" w:rsidP="00C0578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C370DF">
        <w:rPr>
          <w:rFonts w:ascii="Arial" w:hAnsi="Arial" w:hint="eastAsia"/>
          <w:b/>
          <w:color w:val="000000"/>
          <w:sz w:val="22"/>
          <w:u w:val="single"/>
        </w:rPr>
        <w:t>展覽介紹</w:t>
      </w:r>
      <w:r w:rsidRPr="00C370DF">
        <w:rPr>
          <w:rFonts w:ascii="Arial" w:hAnsi="Arial" w:hint="eastAsia"/>
          <w:b/>
          <w:color w:val="000000"/>
          <w:sz w:val="22"/>
          <w:u w:val="single"/>
        </w:rPr>
        <w:br/>
      </w:r>
      <w:r w:rsidRPr="00C370DF">
        <w:rPr>
          <w:rFonts w:ascii="Arial" w:hAnsi="Arial" w:hint="eastAsia"/>
          <w:b/>
          <w:sz w:val="22"/>
        </w:rPr>
        <w:t xml:space="preserve">9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28 </w:t>
      </w:r>
      <w:r w:rsidRPr="00C370DF">
        <w:rPr>
          <w:rFonts w:ascii="Arial" w:hAnsi="Arial" w:hint="eastAsia"/>
          <w:b/>
          <w:sz w:val="22"/>
        </w:rPr>
        <w:t>日星期三，上午</w:t>
      </w:r>
      <w:r w:rsidRPr="00C370DF">
        <w:rPr>
          <w:rFonts w:ascii="Arial" w:hAnsi="Arial" w:hint="eastAsia"/>
          <w:b/>
          <w:sz w:val="22"/>
        </w:rPr>
        <w:t xml:space="preserve"> 11 </w:t>
      </w:r>
      <w:r w:rsidRPr="00C370DF">
        <w:rPr>
          <w:rFonts w:ascii="Arial" w:hAnsi="Arial" w:hint="eastAsia"/>
          <w:b/>
          <w:sz w:val="22"/>
        </w:rPr>
        <w:t>時</w:t>
      </w:r>
      <w:r w:rsidRPr="00C370DF">
        <w:rPr>
          <w:rFonts w:ascii="Arial" w:hAnsi="Arial" w:hint="eastAsia"/>
          <w:b/>
          <w:sz w:val="22"/>
        </w:rPr>
        <w:t xml:space="preserve"> </w:t>
      </w:r>
    </w:p>
    <w:p w14:paraId="5D68E262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歡迎介紹</w:t>
      </w:r>
    </w:p>
    <w:p w14:paraId="1BC1AD55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2366A6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10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5 </w:t>
      </w:r>
      <w:r w:rsidRPr="00C370DF">
        <w:rPr>
          <w:rFonts w:ascii="Arial" w:hAnsi="Arial" w:hint="eastAsia"/>
          <w:b/>
          <w:sz w:val="22"/>
        </w:rPr>
        <w:t>日星期三，下午</w:t>
      </w:r>
      <w:r w:rsidRPr="00C370DF">
        <w:rPr>
          <w:rFonts w:ascii="Arial" w:hAnsi="Arial" w:hint="eastAsia"/>
          <w:b/>
          <w:sz w:val="22"/>
        </w:rPr>
        <w:t xml:space="preserve"> 2 </w:t>
      </w:r>
      <w:r w:rsidRPr="00C370DF">
        <w:rPr>
          <w:rFonts w:ascii="Arial" w:hAnsi="Arial" w:hint="eastAsia"/>
          <w:b/>
          <w:sz w:val="22"/>
        </w:rPr>
        <w:t>時</w:t>
      </w:r>
      <w:r w:rsidRPr="00C370DF">
        <w:rPr>
          <w:rFonts w:ascii="Arial" w:hAnsi="Arial" w:hint="eastAsia"/>
          <w:b/>
          <w:sz w:val="22"/>
        </w:rPr>
        <w:t xml:space="preserve"> </w:t>
      </w:r>
    </w:p>
    <w:p w14:paraId="1925E72B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由</w:t>
      </w:r>
      <w:r w:rsidRPr="00C370DF">
        <w:rPr>
          <w:rFonts w:ascii="Arial" w:hAnsi="Arial" w:hint="eastAsia"/>
          <w:sz w:val="22"/>
        </w:rPr>
        <w:t xml:space="preserve"> Nottingham Trent University </w:t>
      </w:r>
      <w:r w:rsidRPr="00C370DF">
        <w:rPr>
          <w:rFonts w:ascii="Arial" w:hAnsi="Arial" w:hint="eastAsia"/>
          <w:sz w:val="22"/>
        </w:rPr>
        <w:t>文學及人文院代表</w:t>
      </w:r>
      <w:r w:rsidRPr="00C370DF">
        <w:rPr>
          <w:rFonts w:ascii="Arial" w:hAnsi="Arial" w:hint="eastAsia"/>
          <w:sz w:val="22"/>
        </w:rPr>
        <w:t xml:space="preserve"> Charlie Pratley </w:t>
      </w:r>
      <w:r w:rsidRPr="00C370DF">
        <w:rPr>
          <w:rFonts w:ascii="Arial" w:hAnsi="Arial" w:hint="eastAsia"/>
          <w:sz w:val="22"/>
        </w:rPr>
        <w:t>進行星期三介紹</w:t>
      </w:r>
    </w:p>
    <w:p w14:paraId="5E220FA5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BF2187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11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23 </w:t>
      </w:r>
      <w:r w:rsidRPr="00C370DF">
        <w:rPr>
          <w:rFonts w:ascii="Arial" w:hAnsi="Arial" w:hint="eastAsia"/>
          <w:b/>
          <w:sz w:val="22"/>
        </w:rPr>
        <w:t>日星期三，下午</w:t>
      </w:r>
      <w:r w:rsidRPr="00C370DF">
        <w:rPr>
          <w:rFonts w:ascii="Arial" w:hAnsi="Arial" w:hint="eastAsia"/>
          <w:b/>
          <w:sz w:val="22"/>
        </w:rPr>
        <w:t xml:space="preserve"> 2 </w:t>
      </w:r>
      <w:r w:rsidRPr="00C370DF">
        <w:rPr>
          <w:rFonts w:ascii="Arial" w:hAnsi="Arial" w:hint="eastAsia"/>
          <w:b/>
          <w:sz w:val="22"/>
        </w:rPr>
        <w:t>時</w:t>
      </w:r>
      <w:r w:rsidRPr="00C370DF">
        <w:rPr>
          <w:rFonts w:ascii="Arial" w:hAnsi="Arial" w:hint="eastAsia"/>
          <w:b/>
          <w:sz w:val="22"/>
        </w:rPr>
        <w:t xml:space="preserve"> </w:t>
      </w:r>
    </w:p>
    <w:p w14:paraId="212828E9" w14:textId="02EFB80B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由</w:t>
      </w:r>
      <w:r w:rsidRPr="00C370DF">
        <w:rPr>
          <w:rFonts w:ascii="Arial" w:hAnsi="Arial" w:hint="eastAsia"/>
          <w:sz w:val="22"/>
        </w:rPr>
        <w:t xml:space="preserve"> Black Miners Museum </w:t>
      </w:r>
      <w:r w:rsidRPr="00C370DF">
        <w:rPr>
          <w:rFonts w:ascii="Arial" w:hAnsi="Arial" w:hint="eastAsia"/>
          <w:sz w:val="22"/>
        </w:rPr>
        <w:t>代表</w:t>
      </w:r>
      <w:r w:rsidRPr="00C370DF">
        <w:rPr>
          <w:rFonts w:ascii="Arial" w:hAnsi="Arial" w:hint="eastAsia"/>
          <w:sz w:val="22"/>
        </w:rPr>
        <w:t xml:space="preserve"> Norma Gregory </w:t>
      </w:r>
      <w:r w:rsidRPr="00C370DF">
        <w:rPr>
          <w:rFonts w:ascii="Arial" w:hAnsi="Arial" w:hint="eastAsia"/>
          <w:sz w:val="22"/>
        </w:rPr>
        <w:t>進行星期三介紹</w:t>
      </w:r>
    </w:p>
    <w:p w14:paraId="15344A2B" w14:textId="77777777" w:rsidR="00F15BE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0DFD96" w14:textId="77777777" w:rsidR="00F15BE0" w:rsidRPr="00C370DF" w:rsidRDefault="00F15BE0" w:rsidP="00F15BE0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 xml:space="preserve">12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14 </w:t>
      </w:r>
      <w:r w:rsidRPr="00C370DF">
        <w:rPr>
          <w:rFonts w:ascii="Arial" w:hAnsi="Arial" w:hint="eastAsia"/>
          <w:b/>
          <w:sz w:val="22"/>
        </w:rPr>
        <w:t>日星期三，下午</w:t>
      </w:r>
      <w:r w:rsidRPr="00C370DF">
        <w:rPr>
          <w:rFonts w:ascii="Arial" w:hAnsi="Arial" w:hint="eastAsia"/>
          <w:b/>
          <w:sz w:val="22"/>
        </w:rPr>
        <w:t xml:space="preserve"> 2 </w:t>
      </w:r>
      <w:r w:rsidRPr="00C370DF">
        <w:rPr>
          <w:rFonts w:ascii="Arial" w:hAnsi="Arial" w:hint="eastAsia"/>
          <w:b/>
          <w:sz w:val="22"/>
        </w:rPr>
        <w:t>時</w:t>
      </w:r>
      <w:r w:rsidRPr="00C370DF">
        <w:rPr>
          <w:rFonts w:ascii="Arial" w:hAnsi="Arial" w:hint="eastAsia"/>
          <w:b/>
          <w:sz w:val="22"/>
        </w:rPr>
        <w:t xml:space="preserve"> </w:t>
      </w:r>
    </w:p>
    <w:p w14:paraId="3DC60C2E" w14:textId="185DCDCE" w:rsidR="00F15BE0" w:rsidRPr="00C370DF" w:rsidRDefault="00F15BE0" w:rsidP="00F15BE0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由</w:t>
      </w:r>
      <w:r w:rsidRPr="00C370DF">
        <w:rPr>
          <w:rFonts w:ascii="Arial" w:hAnsi="Arial" w:hint="eastAsia"/>
          <w:sz w:val="22"/>
        </w:rPr>
        <w:t xml:space="preserve"> Nottingham Contemporary </w:t>
      </w:r>
      <w:r w:rsidRPr="00C370DF">
        <w:rPr>
          <w:rFonts w:ascii="Arial" w:hAnsi="Arial" w:hint="eastAsia"/>
          <w:sz w:val="22"/>
        </w:rPr>
        <w:t>助理策展人</w:t>
      </w:r>
      <w:r w:rsidRPr="00C370DF">
        <w:rPr>
          <w:rFonts w:ascii="Arial" w:hAnsi="Arial" w:hint="eastAsia"/>
          <w:sz w:val="22"/>
        </w:rPr>
        <w:t xml:space="preserve"> Niall Farrelly </w:t>
      </w:r>
      <w:r w:rsidRPr="00C370DF">
        <w:rPr>
          <w:rFonts w:ascii="Arial" w:hAnsi="Arial" w:hint="eastAsia"/>
          <w:sz w:val="22"/>
        </w:rPr>
        <w:t>進行星期三介紹</w:t>
      </w:r>
    </w:p>
    <w:p w14:paraId="61AD052A" w14:textId="77777777" w:rsidR="0060422E" w:rsidRPr="00C370DF" w:rsidRDefault="0060422E" w:rsidP="00F15BE0">
      <w:pPr>
        <w:rPr>
          <w:rFonts w:ascii="Arial" w:hAnsi="Arial" w:cs="Arial"/>
          <w:sz w:val="22"/>
          <w:szCs w:val="22"/>
        </w:rPr>
      </w:pPr>
    </w:p>
    <w:p w14:paraId="5DEB4EC6" w14:textId="6115BE0B" w:rsidR="00106FEF" w:rsidRPr="00C370DF" w:rsidRDefault="00CC62C8" w:rsidP="00106FEF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C370DF">
        <w:rPr>
          <w:rFonts w:ascii="Arial" w:hAnsi="Arial" w:hint="eastAsia"/>
          <w:b/>
          <w:sz w:val="22"/>
        </w:rPr>
        <w:t xml:space="preserve">2023 </w:t>
      </w:r>
      <w:r w:rsidRPr="00C370DF">
        <w:rPr>
          <w:rFonts w:ascii="Arial" w:hAnsi="Arial" w:hint="eastAsia"/>
          <w:b/>
          <w:sz w:val="22"/>
        </w:rPr>
        <w:t>年</w:t>
      </w:r>
      <w:r w:rsidRPr="00C370DF">
        <w:rPr>
          <w:rFonts w:ascii="Arial" w:hAnsi="Arial" w:hint="eastAsia"/>
          <w:b/>
          <w:sz w:val="22"/>
        </w:rPr>
        <w:t xml:space="preserve"> 1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18 </w:t>
      </w:r>
      <w:r w:rsidRPr="00C370DF">
        <w:rPr>
          <w:rFonts w:ascii="Arial" w:hAnsi="Arial" w:hint="eastAsia"/>
          <w:b/>
          <w:sz w:val="22"/>
        </w:rPr>
        <w:t>日星期三，下午</w:t>
      </w:r>
      <w:r w:rsidRPr="00C370DF">
        <w:rPr>
          <w:rFonts w:ascii="Arial" w:hAnsi="Arial" w:hint="eastAsia"/>
          <w:b/>
          <w:sz w:val="22"/>
        </w:rPr>
        <w:t xml:space="preserve"> 5 </w:t>
      </w:r>
      <w:r w:rsidRPr="00C370DF">
        <w:rPr>
          <w:rFonts w:ascii="Arial" w:hAnsi="Arial" w:hint="eastAsia"/>
          <w:b/>
          <w:sz w:val="22"/>
        </w:rPr>
        <w:t>時</w:t>
      </w:r>
      <w:r w:rsidRPr="00C370DF">
        <w:rPr>
          <w:rFonts w:ascii="Arial" w:hAnsi="Arial" w:hint="eastAsia"/>
          <w:sz w:val="22"/>
        </w:rPr>
        <w:br/>
      </w:r>
      <w:r w:rsidRPr="00C370DF">
        <w:rPr>
          <w:rFonts w:ascii="Arial" w:hAnsi="Arial" w:hint="eastAsia"/>
          <w:sz w:val="22"/>
        </w:rPr>
        <w:t>由藝廊助理進行星期三介紹</w:t>
      </w:r>
    </w:p>
    <w:p w14:paraId="74BD805E" w14:textId="24F294EE" w:rsidR="00181210" w:rsidRPr="00C370DF" w:rsidRDefault="00181210" w:rsidP="00F15BE0">
      <w:pPr>
        <w:rPr>
          <w:rFonts w:ascii="Arial" w:hAnsi="Arial" w:cs="Arial"/>
          <w:sz w:val="22"/>
          <w:szCs w:val="22"/>
        </w:rPr>
      </w:pPr>
    </w:p>
    <w:p w14:paraId="5BE50196" w14:textId="77777777" w:rsidR="00181210" w:rsidRPr="00C370DF" w:rsidRDefault="00181210" w:rsidP="00181210">
      <w:pPr>
        <w:rPr>
          <w:rFonts w:ascii="Arial" w:hAnsi="Arial" w:cs="Arial"/>
          <w:color w:val="000000"/>
          <w:sz w:val="22"/>
          <w:szCs w:val="22"/>
        </w:rPr>
      </w:pPr>
      <w:r w:rsidRPr="00C370DF">
        <w:rPr>
          <w:rFonts w:ascii="Arial" w:hAnsi="Arial" w:hint="eastAsia"/>
          <w:b/>
          <w:color w:val="000000"/>
          <w:sz w:val="22"/>
          <w:u w:val="single"/>
        </w:rPr>
        <w:t xml:space="preserve">12:30 </w:t>
      </w:r>
      <w:r w:rsidRPr="00C370DF">
        <w:rPr>
          <w:rFonts w:ascii="Arial" w:hAnsi="Arial" w:hint="eastAsia"/>
          <w:b/>
          <w:color w:val="000000"/>
          <w:sz w:val="22"/>
          <w:u w:val="single"/>
        </w:rPr>
        <w:t>講座</w:t>
      </w:r>
    </w:p>
    <w:p w14:paraId="7B7AC8A1" w14:textId="70A2BEE6" w:rsidR="00181210" w:rsidRPr="00C370DF" w:rsidRDefault="00181210" w:rsidP="00181210">
      <w:pPr>
        <w:rPr>
          <w:rFonts w:ascii="Arial" w:hAnsi="Arial" w:cs="Arial"/>
          <w:color w:val="000000"/>
          <w:sz w:val="22"/>
          <w:szCs w:val="22"/>
        </w:rPr>
      </w:pPr>
      <w:r w:rsidRPr="00C370DF">
        <w:rPr>
          <w:rFonts w:ascii="Arial" w:hAnsi="Arial" w:hint="eastAsia"/>
          <w:b/>
          <w:color w:val="000000"/>
          <w:sz w:val="22"/>
        </w:rPr>
        <w:t xml:space="preserve">10 </w:t>
      </w:r>
      <w:r w:rsidRPr="00C370DF">
        <w:rPr>
          <w:rFonts w:ascii="Arial" w:hAnsi="Arial" w:hint="eastAsia"/>
          <w:b/>
          <w:color w:val="000000"/>
          <w:sz w:val="22"/>
        </w:rPr>
        <w:t>月</w:t>
      </w:r>
      <w:r w:rsidRPr="00C370DF">
        <w:rPr>
          <w:rFonts w:ascii="Arial" w:hAnsi="Arial" w:hint="eastAsia"/>
          <w:b/>
          <w:color w:val="000000"/>
          <w:sz w:val="22"/>
        </w:rPr>
        <w:t xml:space="preserve"> 4 </w:t>
      </w:r>
      <w:r w:rsidRPr="00C370DF">
        <w:rPr>
          <w:rFonts w:ascii="Arial" w:hAnsi="Arial" w:hint="eastAsia"/>
          <w:b/>
          <w:color w:val="000000"/>
          <w:sz w:val="22"/>
        </w:rPr>
        <w:t>日星期二起，逢星期二、星期四及星期六下午</w:t>
      </w:r>
      <w:r w:rsidRPr="00C370DF">
        <w:rPr>
          <w:rFonts w:ascii="Arial" w:hAnsi="Arial" w:hint="eastAsia"/>
          <w:b/>
          <w:color w:val="000000"/>
          <w:sz w:val="22"/>
        </w:rPr>
        <w:t xml:space="preserve"> 12:30</w:t>
      </w:r>
    </w:p>
    <w:p w14:paraId="306FD355" w14:textId="4DFB01C3" w:rsidR="00181210" w:rsidRPr="00C370DF" w:rsidRDefault="00181210" w:rsidP="00181210">
      <w:pPr>
        <w:rPr>
          <w:rFonts w:ascii="Arial" w:hAnsi="Arial" w:cs="Arial"/>
          <w:color w:val="000000"/>
          <w:sz w:val="22"/>
          <w:szCs w:val="22"/>
        </w:rPr>
      </w:pPr>
      <w:r w:rsidRPr="00C370DF">
        <w:rPr>
          <w:rFonts w:ascii="Arial" w:hAnsi="Arial" w:hint="eastAsia"/>
          <w:color w:val="000000"/>
          <w:sz w:val="22"/>
        </w:rPr>
        <w:lastRenderedPageBreak/>
        <w:t>由我們親切友善的藝廊助理帶領您探索展覽中最受歡迎的作品、藝術家、主題或構思</w:t>
      </w:r>
    </w:p>
    <w:p w14:paraId="47FA2BF9" w14:textId="6375BDC1" w:rsidR="00F15BE0" w:rsidRPr="00C370DF" w:rsidRDefault="00F15BE0" w:rsidP="00F15BE0">
      <w:pPr>
        <w:rPr>
          <w:rFonts w:ascii="Arial" w:hAnsi="Arial" w:cs="Arial"/>
          <w:sz w:val="22"/>
          <w:szCs w:val="22"/>
        </w:rPr>
      </w:pPr>
    </w:p>
    <w:p w14:paraId="588DC03D" w14:textId="0009221B" w:rsidR="00C05780" w:rsidRPr="00C370DF" w:rsidRDefault="00F15BE0" w:rsidP="00F15BE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  <w:u w:val="single"/>
        </w:rPr>
        <w:t>主題演講</w:t>
      </w:r>
      <w:r w:rsidRPr="00C370DF">
        <w:rPr>
          <w:rFonts w:ascii="Arial" w:hAnsi="Arial" w:hint="eastAsia"/>
          <w:b/>
          <w:sz w:val="22"/>
        </w:rPr>
        <w:br/>
        <w:t xml:space="preserve">12 </w:t>
      </w:r>
      <w:r w:rsidRPr="00C370DF">
        <w:rPr>
          <w:rFonts w:ascii="Arial" w:hAnsi="Arial" w:hint="eastAsia"/>
          <w:b/>
          <w:sz w:val="22"/>
        </w:rPr>
        <w:t>月</w:t>
      </w:r>
      <w:r w:rsidRPr="00C370DF">
        <w:rPr>
          <w:rFonts w:ascii="Arial" w:hAnsi="Arial" w:hint="eastAsia"/>
          <w:b/>
          <w:sz w:val="22"/>
        </w:rPr>
        <w:t xml:space="preserve"> 10 </w:t>
      </w:r>
      <w:r w:rsidRPr="00C370DF">
        <w:rPr>
          <w:rFonts w:ascii="Arial" w:hAnsi="Arial" w:hint="eastAsia"/>
          <w:b/>
          <w:sz w:val="22"/>
        </w:rPr>
        <w:t>日星期六，下午</w:t>
      </w:r>
      <w:r w:rsidRPr="00C370DF">
        <w:rPr>
          <w:rFonts w:ascii="Arial" w:hAnsi="Arial" w:hint="eastAsia"/>
          <w:b/>
          <w:sz w:val="22"/>
        </w:rPr>
        <w:t xml:space="preserve"> 5 </w:t>
      </w:r>
      <w:r w:rsidRPr="00C370DF">
        <w:rPr>
          <w:rFonts w:ascii="Arial" w:hAnsi="Arial" w:hint="eastAsia"/>
          <w:b/>
          <w:sz w:val="22"/>
        </w:rPr>
        <w:t>時至</w:t>
      </w:r>
      <w:r w:rsidRPr="00C370DF">
        <w:rPr>
          <w:rFonts w:ascii="Arial" w:hAnsi="Arial" w:hint="eastAsia"/>
          <w:b/>
          <w:sz w:val="22"/>
        </w:rPr>
        <w:t xml:space="preserve"> 6:30 </w:t>
      </w:r>
    </w:p>
    <w:p w14:paraId="491FB726" w14:textId="77777777" w:rsidR="00CC62C8" w:rsidRPr="00C370DF" w:rsidRDefault="00CC62C8" w:rsidP="00CC62C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</w:rPr>
        <w:t>哲學家及作家</w:t>
      </w:r>
      <w:r w:rsidRPr="00C370DF">
        <w:rPr>
          <w:rFonts w:ascii="Arial" w:hAnsi="Arial" w:hint="eastAsia"/>
          <w:sz w:val="22"/>
        </w:rPr>
        <w:t xml:space="preserve"> Kathryn Yusoff </w:t>
      </w:r>
      <w:r w:rsidRPr="00C370DF">
        <w:rPr>
          <w:rFonts w:ascii="Arial" w:hAnsi="Arial" w:hint="eastAsia"/>
          <w:sz w:val="22"/>
        </w:rPr>
        <w:t>將會討論地下世界、酷兒生態及岩洞藝術之源。</w:t>
      </w:r>
      <w:r w:rsidRPr="00C370DF">
        <w:rPr>
          <w:rFonts w:ascii="Arial" w:hAnsi="Arial" w:hint="eastAsia"/>
          <w:sz w:val="22"/>
        </w:rPr>
        <w:t xml:space="preserve">  </w:t>
      </w:r>
    </w:p>
    <w:p w14:paraId="42BDEB07" w14:textId="77777777" w:rsidR="00B154A7" w:rsidRPr="00C370DF" w:rsidRDefault="00B154A7" w:rsidP="00B154A7">
      <w:pPr>
        <w:rPr>
          <w:rFonts w:ascii="Arial" w:hAnsi="Arial" w:cs="Arial"/>
          <w:sz w:val="22"/>
          <w:szCs w:val="22"/>
        </w:rPr>
      </w:pPr>
    </w:p>
    <w:p w14:paraId="3DC046C3" w14:textId="258C7253" w:rsidR="00771F87" w:rsidRPr="00C370DF" w:rsidRDefault="00771F87" w:rsidP="00771F87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6A57EF18" w14:textId="050BD3DB" w:rsidR="00C730D1" w:rsidRPr="00C370DF" w:rsidRDefault="00C730D1" w:rsidP="00C730D1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>學習</w:t>
      </w:r>
      <w:r w:rsidRPr="00C370DF">
        <w:rPr>
          <w:rFonts w:ascii="Arial" w:hAnsi="Arial" w:hint="eastAsia"/>
          <w:b/>
          <w:sz w:val="22"/>
        </w:rPr>
        <w:t xml:space="preserve"> </w:t>
      </w:r>
    </w:p>
    <w:p w14:paraId="202D81AC" w14:textId="758C1EE8" w:rsidR="008267AC" w:rsidRPr="00C370DF" w:rsidRDefault="008267AC" w:rsidP="00B10433">
      <w:pPr>
        <w:rPr>
          <w:rFonts w:ascii="Arial" w:hAnsi="Arial" w:cs="Arial"/>
          <w:color w:val="000000"/>
          <w:sz w:val="22"/>
          <w:szCs w:val="22"/>
        </w:rPr>
      </w:pPr>
    </w:p>
    <w:p w14:paraId="4C50DCD4" w14:textId="36FC7366" w:rsidR="00C40D67" w:rsidRPr="00C370DF" w:rsidRDefault="00C40D67" w:rsidP="00B1043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370DF">
        <w:rPr>
          <w:rFonts w:ascii="Arial" w:hAnsi="Arial" w:hint="eastAsia"/>
          <w:b/>
          <w:color w:val="000000"/>
          <w:sz w:val="22"/>
        </w:rPr>
        <w:t>免費家庭活動</w:t>
      </w:r>
      <w:r w:rsidRPr="00C370DF">
        <w:rPr>
          <w:rFonts w:ascii="Arial" w:hAnsi="Arial" w:hint="eastAsia"/>
          <w:b/>
          <w:color w:val="000000"/>
          <w:sz w:val="22"/>
        </w:rPr>
        <w:t xml:space="preserve"> </w:t>
      </w:r>
    </w:p>
    <w:p w14:paraId="0BCAD507" w14:textId="670052A0" w:rsidR="00662D6C" w:rsidRPr="00C370DF" w:rsidRDefault="00662D6C" w:rsidP="00B10433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C370DF">
        <w:rPr>
          <w:rFonts w:ascii="Arial" w:hAnsi="Arial" w:hint="eastAsia"/>
          <w:color w:val="000000"/>
          <w:sz w:val="22"/>
        </w:rPr>
        <w:t>學校假期間：</w:t>
      </w:r>
      <w:r w:rsidRPr="00C370DF">
        <w:rPr>
          <w:rFonts w:ascii="Arial" w:hAnsi="Arial" w:hint="eastAsia"/>
          <w:color w:val="000000"/>
          <w:sz w:val="22"/>
        </w:rPr>
        <w:t xml:space="preserve">10 </w:t>
      </w:r>
      <w:r w:rsidRPr="00C370DF">
        <w:rPr>
          <w:rFonts w:ascii="Arial" w:hAnsi="Arial" w:hint="eastAsia"/>
          <w:color w:val="000000"/>
          <w:sz w:val="22"/>
        </w:rPr>
        <w:t>月</w:t>
      </w:r>
      <w:r w:rsidRPr="00C370DF">
        <w:rPr>
          <w:rFonts w:ascii="Arial" w:hAnsi="Arial" w:hint="eastAsia"/>
          <w:color w:val="000000"/>
          <w:sz w:val="22"/>
        </w:rPr>
        <w:t xml:space="preserve"> 18 </w:t>
      </w:r>
      <w:r w:rsidRPr="00C370DF">
        <w:rPr>
          <w:rFonts w:ascii="Arial" w:hAnsi="Arial" w:hint="eastAsia"/>
          <w:color w:val="000000"/>
          <w:sz w:val="22"/>
        </w:rPr>
        <w:t>至</w:t>
      </w:r>
      <w:r w:rsidRPr="00C370DF">
        <w:rPr>
          <w:rFonts w:ascii="Arial" w:hAnsi="Arial" w:hint="eastAsia"/>
          <w:color w:val="000000"/>
          <w:sz w:val="22"/>
        </w:rPr>
        <w:t xml:space="preserve"> 20 </w:t>
      </w:r>
      <w:r w:rsidRPr="00C370DF">
        <w:rPr>
          <w:rFonts w:ascii="Arial" w:hAnsi="Arial" w:hint="eastAsia"/>
          <w:color w:val="000000"/>
          <w:sz w:val="22"/>
        </w:rPr>
        <w:t>日，</w:t>
      </w:r>
      <w:r w:rsidRPr="00C370DF">
        <w:rPr>
          <w:rFonts w:ascii="Arial" w:hAnsi="Arial" w:hint="eastAsia"/>
          <w:color w:val="000000"/>
          <w:sz w:val="22"/>
        </w:rPr>
        <w:t xml:space="preserve">10 </w:t>
      </w:r>
      <w:r w:rsidRPr="00C370DF">
        <w:rPr>
          <w:rFonts w:ascii="Arial" w:hAnsi="Arial" w:hint="eastAsia"/>
          <w:color w:val="000000"/>
          <w:sz w:val="22"/>
        </w:rPr>
        <w:t>月</w:t>
      </w:r>
      <w:r w:rsidRPr="00C370DF">
        <w:rPr>
          <w:rFonts w:ascii="Arial" w:hAnsi="Arial" w:hint="eastAsia"/>
          <w:color w:val="000000"/>
          <w:sz w:val="22"/>
        </w:rPr>
        <w:t xml:space="preserve"> 25 </w:t>
      </w:r>
      <w:r w:rsidRPr="00C370DF">
        <w:rPr>
          <w:rFonts w:ascii="Arial" w:hAnsi="Arial" w:hint="eastAsia"/>
          <w:color w:val="000000"/>
          <w:sz w:val="22"/>
        </w:rPr>
        <w:t>至</w:t>
      </w:r>
      <w:r w:rsidRPr="00C370DF">
        <w:rPr>
          <w:rFonts w:ascii="Arial" w:hAnsi="Arial" w:hint="eastAsia"/>
          <w:color w:val="000000"/>
          <w:sz w:val="22"/>
        </w:rPr>
        <w:t xml:space="preserve"> 27 </w:t>
      </w:r>
      <w:r w:rsidRPr="00C370DF">
        <w:rPr>
          <w:rFonts w:ascii="Arial" w:hAnsi="Arial" w:hint="eastAsia"/>
          <w:color w:val="000000"/>
          <w:sz w:val="22"/>
        </w:rPr>
        <w:t>日</w:t>
      </w:r>
    </w:p>
    <w:p w14:paraId="153B9302" w14:textId="1EEA6F6A" w:rsidR="00C40D67" w:rsidRPr="00C370DF" w:rsidRDefault="00662D6C" w:rsidP="00B10433">
      <w:pPr>
        <w:rPr>
          <w:rFonts w:ascii="Arial" w:hAnsi="Arial" w:cs="Arial"/>
          <w:color w:val="000000"/>
          <w:sz w:val="22"/>
          <w:szCs w:val="22"/>
        </w:rPr>
      </w:pPr>
      <w:r w:rsidRPr="00C370DF">
        <w:rPr>
          <w:rFonts w:ascii="Arial" w:hAnsi="Arial" w:hint="eastAsia"/>
          <w:color w:val="000000"/>
          <w:sz w:val="22"/>
        </w:rPr>
        <w:t>透過遊戲和製作，深入探索展覽主題。</w:t>
      </w:r>
    </w:p>
    <w:p w14:paraId="4A7C5F8F" w14:textId="7FB09521" w:rsidR="00C730D1" w:rsidRPr="00C370DF" w:rsidRDefault="00C730D1" w:rsidP="00B10433">
      <w:pPr>
        <w:rPr>
          <w:rFonts w:ascii="Arial" w:hAnsi="Arial" w:cs="Arial"/>
          <w:sz w:val="22"/>
          <w:szCs w:val="22"/>
        </w:rPr>
      </w:pPr>
    </w:p>
    <w:p w14:paraId="2825FA23" w14:textId="1AEC5E3A" w:rsidR="003E152B" w:rsidRPr="00C370DF" w:rsidRDefault="00981A9B" w:rsidP="00B10433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>深層聆聽提示</w:t>
      </w:r>
    </w:p>
    <w:p w14:paraId="34561A76" w14:textId="468B2F98" w:rsidR="00BC4149" w:rsidRPr="00C370DF" w:rsidRDefault="003E152B" w:rsidP="00B1043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370DF">
        <w:rPr>
          <w:rFonts w:ascii="Arial" w:hAnsi="Arial" w:hint="eastAsia"/>
          <w:i/>
          <w:sz w:val="22"/>
        </w:rPr>
        <w:t>「聆聽可以塑造音樂思維。」</w:t>
      </w:r>
      <w:r w:rsidRPr="00C370DF">
        <w:rPr>
          <w:rFonts w:ascii="Arial" w:hAnsi="Arial" w:hint="eastAsia"/>
          <w:sz w:val="22"/>
        </w:rPr>
        <w:br/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帶來受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 Pauline Oliveros 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的</w:t>
      </w:r>
      <w:r w:rsidRPr="00C370DF">
        <w:rPr>
          <w:rFonts w:ascii="Arial" w:hAnsi="Arial" w:hint="eastAsia"/>
          <w:i/>
          <w:color w:val="000000"/>
          <w:sz w:val="22"/>
          <w:shd w:val="clear" w:color="auto" w:fill="FFFFFF"/>
        </w:rPr>
        <w:t>《</w:t>
      </w:r>
      <w:r w:rsidRPr="00C370DF">
        <w:rPr>
          <w:rFonts w:ascii="Arial" w:hAnsi="Arial" w:hint="eastAsia"/>
          <w:i/>
          <w:color w:val="000000"/>
          <w:sz w:val="22"/>
          <w:shd w:val="clear" w:color="auto" w:fill="FFFFFF"/>
        </w:rPr>
        <w:t>Anthology of Text Scores</w:t>
      </w:r>
      <w:r w:rsidRPr="00C370DF">
        <w:rPr>
          <w:rFonts w:ascii="Arial" w:hAnsi="Arial" w:hint="eastAsia"/>
          <w:i/>
          <w:color w:val="000000"/>
          <w:sz w:val="22"/>
          <w:shd w:val="clear" w:color="auto" w:fill="FFFFFF"/>
        </w:rPr>
        <w:t>》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(2 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號藝廊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) 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所啟發的聆聽練習。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Oliveros 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>對音樂製作的理念強調深層聆聽的重要性。在您探索展覽時可以試試這些方法。</w:t>
      </w:r>
      <w:r w:rsidRPr="00C370DF">
        <w:rPr>
          <w:rFonts w:ascii="Arial" w:hAnsi="Arial" w:hint="eastAsia"/>
          <w:color w:val="000000"/>
          <w:sz w:val="22"/>
          <w:shd w:val="clear" w:color="auto" w:fill="FFFFFF"/>
        </w:rPr>
        <w:t xml:space="preserve"> </w:t>
      </w:r>
    </w:p>
    <w:p w14:paraId="10B71199" w14:textId="77777777" w:rsidR="00686B19" w:rsidRPr="00C370DF" w:rsidRDefault="00686B19" w:rsidP="00B10433">
      <w:pPr>
        <w:rPr>
          <w:rFonts w:ascii="Arial" w:hAnsi="Arial" w:cs="Arial"/>
          <w:sz w:val="22"/>
          <w:szCs w:val="22"/>
        </w:rPr>
      </w:pPr>
    </w:p>
    <w:p w14:paraId="4A2339C0" w14:textId="77777777" w:rsidR="008267AC" w:rsidRPr="00C370DF" w:rsidRDefault="008267AC" w:rsidP="00B10433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>我的身體就是聲音</w:t>
      </w:r>
    </w:p>
    <w:p w14:paraId="5D015D6D" w14:textId="4FE8CB44" w:rsidR="008267AC" w:rsidRPr="00C370DF" w:rsidRDefault="00531289" w:rsidP="00665F0A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深呼吸並放鬆。開始從頭到腳趾感受身體每個部分。想像身體的自然讀律，包括您的呼吸、心跳、眨眼和踏步。在您深層聆聽時，還可以聽到什麼韻律？</w:t>
      </w:r>
    </w:p>
    <w:p w14:paraId="36A0BF8A" w14:textId="77777777" w:rsidR="00665F0A" w:rsidRPr="00C370DF" w:rsidRDefault="00665F0A" w:rsidP="00665F0A">
      <w:pPr>
        <w:rPr>
          <w:rFonts w:ascii="Arial" w:hAnsi="Arial" w:cs="Arial"/>
          <w:sz w:val="22"/>
          <w:szCs w:val="22"/>
        </w:rPr>
      </w:pPr>
    </w:p>
    <w:p w14:paraId="314F2118" w14:textId="77777777" w:rsidR="008267AC" w:rsidRPr="00C370DF" w:rsidRDefault="008267AC" w:rsidP="00B10433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>一切都是音樂</w:t>
      </w:r>
    </w:p>
    <w:p w14:paraId="43B575A1" w14:textId="5B84EDE3" w:rsidR="008267AC" w:rsidRPr="00C370DF" w:rsidRDefault="008267AC" w:rsidP="00665F0A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用心聆聽。想像身邊所有聲音都是音樂。隨意和唱，您可以在心中輕哼，也可以大聲唱出來。</w:t>
      </w:r>
    </w:p>
    <w:p w14:paraId="13A68EC0" w14:textId="77777777" w:rsidR="00665F0A" w:rsidRPr="00C370DF" w:rsidRDefault="00665F0A" w:rsidP="00665F0A">
      <w:pPr>
        <w:rPr>
          <w:rFonts w:ascii="Arial" w:hAnsi="Arial" w:cs="Arial"/>
          <w:sz w:val="22"/>
          <w:szCs w:val="22"/>
        </w:rPr>
      </w:pPr>
    </w:p>
    <w:p w14:paraId="1BE47A37" w14:textId="77777777" w:rsidR="00665F0A" w:rsidRPr="00C370DF" w:rsidRDefault="008267AC" w:rsidP="00665F0A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>接收／回贈</w:t>
      </w:r>
    </w:p>
    <w:p w14:paraId="5D34937E" w14:textId="7C587CEA" w:rsidR="008267AC" w:rsidRPr="00C370DF" w:rsidRDefault="008267AC" w:rsidP="00665F0A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選擇一種聲音。在準備發出那種聲音時深呼吸。吸氣，然後在呼氣時發出聲音。選擇另一種聲音，然後重複。如果您和其他人一起，可以一同練習。您們可以一起製作怎樣的音樂？</w:t>
      </w:r>
    </w:p>
    <w:p w14:paraId="428B0BBF" w14:textId="77777777" w:rsidR="009A5987" w:rsidRPr="00C370DF" w:rsidRDefault="009A5987" w:rsidP="00C05780">
      <w:pPr>
        <w:rPr>
          <w:rFonts w:ascii="Arial" w:hAnsi="Arial" w:cs="Arial"/>
          <w:sz w:val="22"/>
          <w:szCs w:val="22"/>
        </w:rPr>
      </w:pPr>
    </w:p>
    <w:p w14:paraId="760B907D" w14:textId="47E8A191" w:rsidR="00C05780" w:rsidRPr="00C370DF" w:rsidRDefault="00C05780" w:rsidP="00C05780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34B31461" w14:textId="77777777" w:rsidR="00C05780" w:rsidRPr="00C370DF" w:rsidRDefault="00C05780" w:rsidP="00C05780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>版權資料</w:t>
      </w:r>
    </w:p>
    <w:p w14:paraId="5521A893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</w:p>
    <w:p w14:paraId="074CF95B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由</w:t>
      </w:r>
      <w:r w:rsidRPr="00C370DF">
        <w:rPr>
          <w:rFonts w:ascii="Arial" w:hAnsi="Arial" w:hint="eastAsia"/>
          <w:sz w:val="22"/>
        </w:rPr>
        <w:t xml:space="preserve"> Sam Thorne </w:t>
      </w:r>
      <w:r w:rsidRPr="00C370DF">
        <w:rPr>
          <w:rFonts w:ascii="Arial" w:hAnsi="Arial" w:hint="eastAsia"/>
          <w:sz w:val="22"/>
        </w:rPr>
        <w:t>聯合</w:t>
      </w:r>
      <w:r w:rsidRPr="00C370DF">
        <w:rPr>
          <w:rFonts w:ascii="Arial" w:hAnsi="Arial" w:hint="eastAsia"/>
          <w:sz w:val="22"/>
        </w:rPr>
        <w:t xml:space="preserve"> Gilly Fox </w:t>
      </w:r>
      <w:r w:rsidRPr="00C370DF">
        <w:rPr>
          <w:rFonts w:ascii="Arial" w:hAnsi="Arial" w:hint="eastAsia"/>
          <w:sz w:val="22"/>
        </w:rPr>
        <w:t>及</w:t>
      </w:r>
      <w:r w:rsidRPr="00C370DF">
        <w:rPr>
          <w:rFonts w:ascii="Arial" w:hAnsi="Arial" w:hint="eastAsia"/>
          <w:sz w:val="22"/>
        </w:rPr>
        <w:t xml:space="preserve"> Niall Farrelly </w:t>
      </w:r>
      <w:r w:rsidRPr="00C370DF">
        <w:rPr>
          <w:rFonts w:ascii="Arial" w:hAnsi="Arial" w:hint="eastAsia"/>
          <w:sz w:val="22"/>
        </w:rPr>
        <w:t>策展。</w:t>
      </w:r>
      <w:r w:rsidRPr="00C370DF">
        <w:rPr>
          <w:rFonts w:ascii="Arial" w:hAnsi="Arial" w:hint="eastAsia"/>
          <w:sz w:val="22"/>
        </w:rPr>
        <w:t xml:space="preserve"> </w:t>
      </w:r>
    </w:p>
    <w:p w14:paraId="2F06C564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</w:p>
    <w:p w14:paraId="31CF630C" w14:textId="67C19ECF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i/>
          <w:sz w:val="22"/>
        </w:rPr>
        <w:t>《地心世界：藝術、岩洞與地下影像》</w:t>
      </w:r>
      <w:r w:rsidRPr="00C370DF">
        <w:rPr>
          <w:rFonts w:ascii="Arial" w:hAnsi="Arial" w:hint="eastAsia"/>
          <w:sz w:val="22"/>
        </w:rPr>
        <w:t>是一項</w:t>
      </w:r>
      <w:r w:rsidRPr="00C370DF">
        <w:rPr>
          <w:rFonts w:ascii="Arial" w:hAnsi="Arial" w:hint="eastAsia"/>
          <w:sz w:val="22"/>
        </w:rPr>
        <w:t xml:space="preserve"> Hayward Gallery </w:t>
      </w:r>
      <w:r w:rsidRPr="00C370DF">
        <w:rPr>
          <w:rFonts w:ascii="Arial" w:hAnsi="Arial" w:hint="eastAsia"/>
          <w:sz w:val="22"/>
        </w:rPr>
        <w:t>巡迴展覽，與</w:t>
      </w:r>
      <w:r w:rsidRPr="00C370DF">
        <w:rPr>
          <w:rFonts w:ascii="Arial" w:hAnsi="Arial" w:hint="eastAsia"/>
          <w:sz w:val="22"/>
        </w:rPr>
        <w:t xml:space="preserve"> Nottingham Contemporary </w:t>
      </w:r>
      <w:r w:rsidRPr="00C370DF">
        <w:rPr>
          <w:rFonts w:ascii="Arial" w:hAnsi="Arial" w:hint="eastAsia"/>
          <w:sz w:val="22"/>
        </w:rPr>
        <w:t>合作策劃，並獲科克</w:t>
      </w:r>
      <w:r w:rsidRPr="00C370DF">
        <w:rPr>
          <w:rFonts w:ascii="Arial" w:hAnsi="Arial" w:hint="eastAsia"/>
          <w:sz w:val="22"/>
        </w:rPr>
        <w:t xml:space="preserve"> The Glucksman </w:t>
      </w:r>
      <w:r w:rsidRPr="00C370DF">
        <w:rPr>
          <w:rFonts w:ascii="Arial" w:hAnsi="Arial" w:hint="eastAsia"/>
          <w:sz w:val="22"/>
        </w:rPr>
        <w:t>及埃克塞特皇家艾伯特紀念博物館</w:t>
      </w:r>
      <w:r w:rsidRPr="00C370DF">
        <w:rPr>
          <w:rFonts w:ascii="Arial" w:hAnsi="Arial" w:hint="eastAsia"/>
          <w:sz w:val="22"/>
        </w:rPr>
        <w:t xml:space="preserve"> (RAMM) </w:t>
      </w:r>
      <w:r w:rsidRPr="00C370DF">
        <w:rPr>
          <w:rFonts w:ascii="Arial" w:hAnsi="Arial" w:hint="eastAsia"/>
          <w:sz w:val="22"/>
        </w:rPr>
        <w:t>參與協作，將於</w:t>
      </w:r>
      <w:r w:rsidRPr="00C370DF">
        <w:rPr>
          <w:rFonts w:ascii="Arial" w:hAnsi="Arial" w:hint="eastAsia"/>
          <w:sz w:val="22"/>
        </w:rPr>
        <w:t xml:space="preserve"> 2023 </w:t>
      </w:r>
      <w:r w:rsidRPr="00C370DF">
        <w:rPr>
          <w:rFonts w:ascii="Arial" w:hAnsi="Arial" w:hint="eastAsia"/>
          <w:sz w:val="22"/>
        </w:rPr>
        <w:t>至</w:t>
      </w:r>
      <w:r w:rsidRPr="00C370DF">
        <w:rPr>
          <w:rFonts w:ascii="Arial" w:hAnsi="Arial" w:hint="eastAsia"/>
          <w:sz w:val="22"/>
        </w:rPr>
        <w:t xml:space="preserve"> 2024 </w:t>
      </w:r>
      <w:r w:rsidRPr="00C370DF">
        <w:rPr>
          <w:rFonts w:ascii="Arial" w:hAnsi="Arial" w:hint="eastAsia"/>
          <w:sz w:val="22"/>
        </w:rPr>
        <w:t>年間巡迴展出。</w:t>
      </w:r>
      <w:r w:rsidRPr="00C370DF">
        <w:rPr>
          <w:rFonts w:ascii="Arial" w:hAnsi="Arial" w:hint="eastAsia"/>
          <w:sz w:val="22"/>
        </w:rPr>
        <w:br/>
      </w:r>
      <w:r w:rsidRPr="00C370DF">
        <w:rPr>
          <w:rFonts w:ascii="Arial" w:hAnsi="Arial" w:hint="eastAsia"/>
          <w:sz w:val="22"/>
        </w:rPr>
        <w:br/>
      </w:r>
      <w:r w:rsidRPr="00C370DF">
        <w:rPr>
          <w:rFonts w:ascii="Arial" w:hAnsi="Arial" w:hint="eastAsia"/>
          <w:sz w:val="22"/>
        </w:rPr>
        <w:t>展覽獲</w:t>
      </w:r>
      <w:r w:rsidRPr="00C370DF">
        <w:rPr>
          <w:rFonts w:ascii="Arial" w:hAnsi="Arial" w:hint="eastAsia"/>
          <w:sz w:val="22"/>
        </w:rPr>
        <w:t xml:space="preserve"> Centre for the </w:t>
      </w:r>
      <w:proofErr w:type="spellStart"/>
      <w:r w:rsidRPr="00C370DF">
        <w:rPr>
          <w:rFonts w:ascii="Arial" w:hAnsi="Arial" w:hint="eastAsia"/>
          <w:sz w:val="22"/>
        </w:rPr>
        <w:t>GeoHumanities</w:t>
      </w:r>
      <w:proofErr w:type="spellEnd"/>
      <w:r w:rsidRPr="00C370DF">
        <w:rPr>
          <w:rFonts w:ascii="Arial" w:hAnsi="Arial" w:hint="eastAsia"/>
          <w:sz w:val="22"/>
        </w:rPr>
        <w:t>、</w:t>
      </w:r>
      <w:r w:rsidRPr="00C370DF">
        <w:rPr>
          <w:rFonts w:ascii="Arial" w:hAnsi="Arial" w:hint="eastAsia"/>
          <w:sz w:val="22"/>
        </w:rPr>
        <w:t xml:space="preserve">Royal Holloway </w:t>
      </w:r>
      <w:r w:rsidRPr="00C370DF">
        <w:rPr>
          <w:rFonts w:ascii="Arial" w:hAnsi="Arial" w:hint="eastAsia"/>
          <w:sz w:val="22"/>
        </w:rPr>
        <w:t>及倫敦大學支持，獲歐洲研究委員會</w:t>
      </w:r>
      <w:r w:rsidRPr="00C370DF">
        <w:rPr>
          <w:rFonts w:ascii="Arial" w:hAnsi="Arial" w:hint="eastAsia"/>
          <w:sz w:val="22"/>
        </w:rPr>
        <w:t xml:space="preserve"> (ERC) </w:t>
      </w:r>
      <w:r w:rsidRPr="00C370DF">
        <w:rPr>
          <w:rFonts w:ascii="Arial" w:hAnsi="Arial" w:hint="eastAsia"/>
          <w:sz w:val="22"/>
        </w:rPr>
        <w:t>的歐盟</w:t>
      </w:r>
      <w:r w:rsidRPr="00C370DF">
        <w:rPr>
          <w:rFonts w:ascii="Arial" w:hAnsi="Arial" w:hint="eastAsia"/>
          <w:sz w:val="22"/>
        </w:rPr>
        <w:t xml:space="preserve"> Horizon 2020 </w:t>
      </w:r>
      <w:r w:rsidRPr="00C370DF">
        <w:rPr>
          <w:rFonts w:ascii="Arial" w:hAnsi="Arial" w:hint="eastAsia"/>
          <w:sz w:val="22"/>
        </w:rPr>
        <w:t>研究及創新計劃資助，同時透過</w:t>
      </w:r>
      <w:r w:rsidRPr="00C370DF">
        <w:rPr>
          <w:rFonts w:ascii="Arial" w:hAnsi="Arial" w:hint="eastAsia"/>
          <w:sz w:val="22"/>
        </w:rPr>
        <w:t xml:space="preserve"> Phillip Leverhulme Prize </w:t>
      </w:r>
      <w:r w:rsidRPr="00C370DF">
        <w:rPr>
          <w:rFonts w:ascii="Arial" w:hAnsi="Arial" w:hint="eastAsia"/>
          <w:sz w:val="22"/>
        </w:rPr>
        <w:t>獲</w:t>
      </w:r>
      <w:r w:rsidRPr="00C370DF">
        <w:rPr>
          <w:rFonts w:ascii="Arial" w:hAnsi="Arial" w:hint="eastAsia"/>
          <w:sz w:val="22"/>
        </w:rPr>
        <w:t xml:space="preserve"> Leverhulme Trust </w:t>
      </w:r>
      <w:r w:rsidRPr="00C370DF">
        <w:rPr>
          <w:rFonts w:ascii="Arial" w:hAnsi="Arial" w:hint="eastAsia"/>
          <w:sz w:val="22"/>
        </w:rPr>
        <w:t>資助。</w:t>
      </w:r>
    </w:p>
    <w:p w14:paraId="7C179567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</w:p>
    <w:p w14:paraId="2FCB8CA7" w14:textId="13729D47" w:rsidR="00C05780" w:rsidRDefault="00C05780" w:rsidP="00C05780">
      <w:pPr>
        <w:rPr>
          <w:rFonts w:ascii="Arial" w:hAnsi="Arial"/>
          <w:sz w:val="22"/>
        </w:rPr>
      </w:pPr>
      <w:r w:rsidRPr="00C370DF">
        <w:rPr>
          <w:rFonts w:ascii="Arial" w:hAnsi="Arial" w:hint="eastAsia"/>
          <w:sz w:val="22"/>
        </w:rPr>
        <w:t>有關展覽、相關活動和學習項目的更多詳情，請瀏覽</w:t>
      </w:r>
      <w:r w:rsidRPr="00C370DF">
        <w:rPr>
          <w:rFonts w:ascii="Arial" w:hAnsi="Arial" w:hint="eastAsia"/>
          <w:sz w:val="22"/>
        </w:rPr>
        <w:t xml:space="preserve"> nottinghamcontemporary.org </w:t>
      </w:r>
      <w:r w:rsidRPr="00C370DF">
        <w:rPr>
          <w:rFonts w:ascii="Arial" w:hAnsi="Arial" w:hint="eastAsia"/>
          <w:sz w:val="22"/>
        </w:rPr>
        <w:t>或掃瞄此處：</w:t>
      </w:r>
      <w:r w:rsidRPr="00C370DF">
        <w:rPr>
          <w:rFonts w:ascii="Arial" w:hAnsi="Arial" w:hint="eastAsia"/>
          <w:sz w:val="22"/>
        </w:rPr>
        <w:t xml:space="preserve"> </w:t>
      </w:r>
    </w:p>
    <w:p w14:paraId="2F08783F" w14:textId="72F9DF5A" w:rsidR="00976115" w:rsidRDefault="00976115" w:rsidP="00C05780">
      <w:pPr>
        <w:rPr>
          <w:rFonts w:ascii="Arial" w:hAnsi="Arial"/>
          <w:sz w:val="22"/>
        </w:rPr>
      </w:pPr>
    </w:p>
    <w:p w14:paraId="00D045EA" w14:textId="77777777" w:rsidR="00976115" w:rsidRPr="00715767" w:rsidRDefault="00976115" w:rsidP="00976115">
      <w:pPr>
        <w:spacing w:line="360" w:lineRule="auto"/>
        <w:rPr>
          <w:rFonts w:ascii="Unica77 LL" w:eastAsia="Times New Roman" w:hAnsi="Unica77 LL" w:cs="Unica77 LL"/>
          <w:sz w:val="36"/>
          <w:szCs w:val="36"/>
          <w:lang w:eastAsia="en-GB"/>
        </w:rPr>
      </w:pPr>
      <w:r w:rsidRPr="00715767">
        <w:rPr>
          <w:rFonts w:ascii="Unica77 LL" w:eastAsia="Times New Roman" w:hAnsi="Unica77 LL" w:cs="Unica77 LL"/>
          <w:sz w:val="36"/>
          <w:szCs w:val="36"/>
          <w:lang w:eastAsia="en-GB"/>
        </w:rPr>
        <w:fldChar w:fldCharType="begin"/>
      </w:r>
      <w:r w:rsidRPr="00715767">
        <w:rPr>
          <w:rFonts w:ascii="Unica77 LL" w:eastAsia="Times New Roman" w:hAnsi="Unica77 LL" w:cs="Unica77 LL"/>
          <w:sz w:val="36"/>
          <w:szCs w:val="36"/>
          <w:lang w:eastAsia="en-GB"/>
        </w:rPr>
        <w:instrText xml:space="preserve"> INCLUDEPICTURE "/var/folders/06/p0yt77pn3sd08pcptg0l7rnr0000gr/T/com.microsoft.Word/WebArchiveCopyPasteTempFiles/page2image21880752" \* MERGEFORMATINET </w:instrText>
      </w:r>
      <w:r w:rsidRPr="00715767">
        <w:rPr>
          <w:rFonts w:ascii="Unica77 LL" w:eastAsia="Times New Roman" w:hAnsi="Unica77 LL" w:cs="Unica77 LL"/>
          <w:sz w:val="36"/>
          <w:szCs w:val="36"/>
          <w:lang w:eastAsia="en-GB"/>
        </w:rPr>
        <w:fldChar w:fldCharType="separate"/>
      </w:r>
      <w:r w:rsidRPr="00606950">
        <w:rPr>
          <w:rFonts w:ascii="Unica77 LL" w:eastAsia="Times New Roman" w:hAnsi="Unica77 LL" w:cs="Unica77 LL"/>
          <w:noProof/>
          <w:sz w:val="36"/>
          <w:szCs w:val="36"/>
          <w:lang w:eastAsia="en-GB"/>
        </w:rPr>
        <w:drawing>
          <wp:inline distT="0" distB="0" distL="0" distR="0" wp14:anchorId="5116C00E" wp14:editId="70D2ACB4">
            <wp:extent cx="965835" cy="965835"/>
            <wp:effectExtent l="0" t="0" r="0" b="0"/>
            <wp:docPr id="1" name="Picture 1" descr="page2image218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18807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767">
        <w:rPr>
          <w:rFonts w:ascii="Unica77 LL" w:eastAsia="Times New Roman" w:hAnsi="Unica77 LL" w:cs="Unica77 LL"/>
          <w:sz w:val="36"/>
          <w:szCs w:val="36"/>
          <w:lang w:eastAsia="en-GB"/>
        </w:rPr>
        <w:fldChar w:fldCharType="end"/>
      </w:r>
    </w:p>
    <w:p w14:paraId="76FA710F" w14:textId="77777777" w:rsidR="00976115" w:rsidRPr="00C370DF" w:rsidRDefault="00976115" w:rsidP="00C05780">
      <w:pPr>
        <w:rPr>
          <w:rFonts w:ascii="Arial" w:hAnsi="Arial" w:cs="Arial"/>
          <w:sz w:val="22"/>
          <w:szCs w:val="22"/>
        </w:rPr>
      </w:pPr>
    </w:p>
    <w:p w14:paraId="2EDF9C70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</w:p>
    <w:p w14:paraId="53815040" w14:textId="77777777" w:rsidR="00C05780" w:rsidRPr="00C370DF" w:rsidRDefault="00C05780" w:rsidP="00C05780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我們所有項目資金均來自觀眾的支持。如果您享受今天的參觀活動，請考慮支持我們。建議捐款：</w:t>
      </w:r>
      <w:r w:rsidRPr="00C370DF">
        <w:rPr>
          <w:rFonts w:ascii="Arial" w:hAnsi="Arial" w:hint="eastAsia"/>
          <w:sz w:val="22"/>
        </w:rPr>
        <w:t>£3</w:t>
      </w:r>
      <w:r w:rsidRPr="00C370DF">
        <w:rPr>
          <w:rFonts w:ascii="Arial" w:hAnsi="Arial" w:hint="eastAsia"/>
          <w:sz w:val="22"/>
        </w:rPr>
        <w:t>。</w:t>
      </w:r>
    </w:p>
    <w:p w14:paraId="53DAF18A" w14:textId="29C5CF71" w:rsidR="003B033F" w:rsidRPr="00C370DF" w:rsidRDefault="003B033F">
      <w:pPr>
        <w:rPr>
          <w:rFonts w:ascii="Arial" w:hAnsi="Arial" w:cs="Arial"/>
          <w:sz w:val="22"/>
          <w:szCs w:val="22"/>
        </w:rPr>
      </w:pPr>
    </w:p>
    <w:p w14:paraId="2432B546" w14:textId="77777777" w:rsidR="00C15DE8" w:rsidRPr="00C370DF" w:rsidRDefault="00C15DE8" w:rsidP="00C15DE8">
      <w:pPr>
        <w:rPr>
          <w:rFonts w:ascii="Arial" w:hAnsi="Arial" w:cs="Arial"/>
          <w:sz w:val="22"/>
          <w:szCs w:val="22"/>
          <w:u w:val="single"/>
        </w:rPr>
      </w:pP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  <w:r w:rsidRPr="00C370DF">
        <w:rPr>
          <w:rFonts w:ascii="Arial" w:hAnsi="Arial" w:hint="eastAsia"/>
          <w:sz w:val="22"/>
          <w:u w:val="single"/>
        </w:rPr>
        <w:tab/>
      </w:r>
    </w:p>
    <w:p w14:paraId="6BD52961" w14:textId="77777777" w:rsidR="00C15DE8" w:rsidRPr="00C370DF" w:rsidRDefault="00C15DE8" w:rsidP="00C15DE8">
      <w:pPr>
        <w:rPr>
          <w:rFonts w:ascii="Arial" w:hAnsi="Arial" w:cs="Arial"/>
          <w:b/>
          <w:bCs/>
          <w:sz w:val="22"/>
          <w:szCs w:val="22"/>
        </w:rPr>
      </w:pPr>
      <w:r w:rsidRPr="00C370DF">
        <w:rPr>
          <w:rFonts w:ascii="Arial" w:hAnsi="Arial" w:hint="eastAsia"/>
          <w:b/>
          <w:sz w:val="22"/>
        </w:rPr>
        <w:t>參觀後</w:t>
      </w:r>
    </w:p>
    <w:p w14:paraId="4E1E158F" w14:textId="77777777" w:rsidR="00C15DE8" w:rsidRPr="00C370DF" w:rsidRDefault="00C15DE8" w:rsidP="00C15DE8">
      <w:pPr>
        <w:rPr>
          <w:rFonts w:ascii="Arial" w:hAnsi="Arial" w:cs="Arial"/>
          <w:sz w:val="22"/>
          <w:szCs w:val="22"/>
        </w:rPr>
      </w:pPr>
    </w:p>
    <w:p w14:paraId="751FB3E6" w14:textId="55CA3972" w:rsidR="00C15DE8" w:rsidRPr="00F40DCC" w:rsidRDefault="00C15DE8" w:rsidP="00C15DE8">
      <w:pPr>
        <w:rPr>
          <w:rFonts w:ascii="Arial" w:hAnsi="Arial" w:cs="Arial"/>
          <w:sz w:val="22"/>
          <w:szCs w:val="22"/>
        </w:rPr>
      </w:pPr>
      <w:r w:rsidRPr="00C370DF">
        <w:rPr>
          <w:rFonts w:ascii="Arial" w:hAnsi="Arial" w:hint="eastAsia"/>
          <w:sz w:val="22"/>
        </w:rPr>
        <w:t>在岩洞之城，您可以探索諾丁漢龐大的地底網絡中最大型而可供公眾參觀的部分。這位於我們建築一側的梯級底部。出示這些展覽簡介，購買門票可獲</w:t>
      </w:r>
      <w:r w:rsidRPr="00C370DF">
        <w:rPr>
          <w:rFonts w:ascii="Arial" w:hAnsi="Arial" w:hint="eastAsia"/>
          <w:sz w:val="22"/>
        </w:rPr>
        <w:t xml:space="preserve"> </w:t>
      </w:r>
      <w:r w:rsidR="004E2882" w:rsidRPr="004E2882">
        <w:rPr>
          <w:rFonts w:ascii="Arial" w:hAnsi="Arial"/>
          <w:sz w:val="22"/>
        </w:rPr>
        <w:t>10</w:t>
      </w:r>
      <w:r w:rsidRPr="004E2882">
        <w:rPr>
          <w:rFonts w:ascii="Arial" w:hAnsi="Arial" w:hint="eastAsia"/>
          <w:sz w:val="22"/>
        </w:rPr>
        <w:t>%</w:t>
      </w:r>
      <w:r w:rsidRPr="00C370DF">
        <w:rPr>
          <w:rFonts w:ascii="Arial" w:hAnsi="Arial" w:hint="eastAsia"/>
          <w:sz w:val="22"/>
        </w:rPr>
        <w:t xml:space="preserve"> </w:t>
      </w:r>
      <w:r w:rsidRPr="00C370DF">
        <w:rPr>
          <w:rFonts w:ascii="Arial" w:hAnsi="Arial" w:hint="eastAsia"/>
          <w:sz w:val="22"/>
        </w:rPr>
        <w:t>折扣。</w:t>
      </w:r>
    </w:p>
    <w:sectPr w:rsidR="00C15DE8" w:rsidRPr="00F40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ca77 LL">
    <w:panose1 w:val="020B0804030101020102"/>
    <w:charset w:val="4D"/>
    <w:family w:val="swiss"/>
    <w:notTrueType/>
    <w:pitch w:val="variable"/>
    <w:sig w:usb0="A00000BF" w:usb1="4000206B" w:usb2="0000000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33B"/>
    <w:multiLevelType w:val="hybridMultilevel"/>
    <w:tmpl w:val="5DAC232C"/>
    <w:lvl w:ilvl="0" w:tplc="09623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48A2"/>
    <w:multiLevelType w:val="hybridMultilevel"/>
    <w:tmpl w:val="1DCA0E24"/>
    <w:lvl w:ilvl="0" w:tplc="94B8E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2E80"/>
    <w:multiLevelType w:val="multilevel"/>
    <w:tmpl w:val="31E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36A15"/>
    <w:multiLevelType w:val="hybridMultilevel"/>
    <w:tmpl w:val="94AE7CD6"/>
    <w:lvl w:ilvl="0" w:tplc="E58C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0132">
    <w:abstractNumId w:val="2"/>
  </w:num>
  <w:num w:numId="2" w16cid:durableId="501430297">
    <w:abstractNumId w:val="0"/>
  </w:num>
  <w:num w:numId="3" w16cid:durableId="2072460773">
    <w:abstractNumId w:val="1"/>
  </w:num>
  <w:num w:numId="4" w16cid:durableId="132651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7"/>
    <w:rsid w:val="00050AA5"/>
    <w:rsid w:val="0006669F"/>
    <w:rsid w:val="000A7538"/>
    <w:rsid w:val="000C1618"/>
    <w:rsid w:val="000C4EE5"/>
    <w:rsid w:val="00106FEF"/>
    <w:rsid w:val="0014614B"/>
    <w:rsid w:val="00181210"/>
    <w:rsid w:val="001A55EA"/>
    <w:rsid w:val="001D25DF"/>
    <w:rsid w:val="001E2ACF"/>
    <w:rsid w:val="001E61E0"/>
    <w:rsid w:val="00204AF5"/>
    <w:rsid w:val="002714A0"/>
    <w:rsid w:val="002808F5"/>
    <w:rsid w:val="002A2FBB"/>
    <w:rsid w:val="002A4F42"/>
    <w:rsid w:val="00304A73"/>
    <w:rsid w:val="00307F55"/>
    <w:rsid w:val="00323762"/>
    <w:rsid w:val="00330A06"/>
    <w:rsid w:val="003B033F"/>
    <w:rsid w:val="003B4FB4"/>
    <w:rsid w:val="003C1DFF"/>
    <w:rsid w:val="003C5020"/>
    <w:rsid w:val="003E152B"/>
    <w:rsid w:val="003E4275"/>
    <w:rsid w:val="00405095"/>
    <w:rsid w:val="00405E19"/>
    <w:rsid w:val="0043059C"/>
    <w:rsid w:val="00443284"/>
    <w:rsid w:val="0047127A"/>
    <w:rsid w:val="004B523A"/>
    <w:rsid w:val="004D2416"/>
    <w:rsid w:val="004E2882"/>
    <w:rsid w:val="00505E84"/>
    <w:rsid w:val="0052493D"/>
    <w:rsid w:val="00531289"/>
    <w:rsid w:val="0053632A"/>
    <w:rsid w:val="005B6969"/>
    <w:rsid w:val="005C482B"/>
    <w:rsid w:val="005E02E8"/>
    <w:rsid w:val="00603260"/>
    <w:rsid w:val="0060422E"/>
    <w:rsid w:val="00636A6E"/>
    <w:rsid w:val="00651768"/>
    <w:rsid w:val="00662D6C"/>
    <w:rsid w:val="00665F0A"/>
    <w:rsid w:val="00674A40"/>
    <w:rsid w:val="00685673"/>
    <w:rsid w:val="00686B19"/>
    <w:rsid w:val="006B26AC"/>
    <w:rsid w:val="006C0018"/>
    <w:rsid w:val="00733587"/>
    <w:rsid w:val="0073516C"/>
    <w:rsid w:val="00743D6F"/>
    <w:rsid w:val="00770FF0"/>
    <w:rsid w:val="00771F87"/>
    <w:rsid w:val="00780E9C"/>
    <w:rsid w:val="007D4711"/>
    <w:rsid w:val="0081686D"/>
    <w:rsid w:val="008267AC"/>
    <w:rsid w:val="00890FB9"/>
    <w:rsid w:val="008E00E3"/>
    <w:rsid w:val="00904A80"/>
    <w:rsid w:val="00916C2E"/>
    <w:rsid w:val="00923C9C"/>
    <w:rsid w:val="00942B12"/>
    <w:rsid w:val="00954D1C"/>
    <w:rsid w:val="00955651"/>
    <w:rsid w:val="0096265B"/>
    <w:rsid w:val="00976115"/>
    <w:rsid w:val="00981A9B"/>
    <w:rsid w:val="009A5987"/>
    <w:rsid w:val="009C4CB1"/>
    <w:rsid w:val="009C7762"/>
    <w:rsid w:val="00A62194"/>
    <w:rsid w:val="00A648DF"/>
    <w:rsid w:val="00A72304"/>
    <w:rsid w:val="00AE4786"/>
    <w:rsid w:val="00B10433"/>
    <w:rsid w:val="00B154A7"/>
    <w:rsid w:val="00B672D4"/>
    <w:rsid w:val="00B97018"/>
    <w:rsid w:val="00BB3459"/>
    <w:rsid w:val="00BB367A"/>
    <w:rsid w:val="00BC4149"/>
    <w:rsid w:val="00BC5755"/>
    <w:rsid w:val="00BD49E7"/>
    <w:rsid w:val="00BE7489"/>
    <w:rsid w:val="00C05780"/>
    <w:rsid w:val="00C15DE8"/>
    <w:rsid w:val="00C21D4A"/>
    <w:rsid w:val="00C356B2"/>
    <w:rsid w:val="00C36709"/>
    <w:rsid w:val="00C370DF"/>
    <w:rsid w:val="00C40D67"/>
    <w:rsid w:val="00C5191A"/>
    <w:rsid w:val="00C5765F"/>
    <w:rsid w:val="00C730D1"/>
    <w:rsid w:val="00C77DC4"/>
    <w:rsid w:val="00CC62C8"/>
    <w:rsid w:val="00D7395A"/>
    <w:rsid w:val="00D747B2"/>
    <w:rsid w:val="00D95FD7"/>
    <w:rsid w:val="00DB6777"/>
    <w:rsid w:val="00E1103C"/>
    <w:rsid w:val="00E12AF9"/>
    <w:rsid w:val="00E26B02"/>
    <w:rsid w:val="00E50C22"/>
    <w:rsid w:val="00E537D2"/>
    <w:rsid w:val="00EA5DBE"/>
    <w:rsid w:val="00EF1F78"/>
    <w:rsid w:val="00F06838"/>
    <w:rsid w:val="00F12102"/>
    <w:rsid w:val="00F15BE0"/>
    <w:rsid w:val="00F40DCC"/>
    <w:rsid w:val="00F50963"/>
    <w:rsid w:val="00F51D93"/>
    <w:rsid w:val="00FC08AC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9C0B"/>
  <w15:chartTrackingRefBased/>
  <w15:docId w15:val="{311B77F4-BD99-C447-946B-E22874AC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10"/>
    <w:rPr>
      <w:rFonts w:ascii="Calibri" w:eastAsia="PMingLiU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6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67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7A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A7538"/>
  </w:style>
  <w:style w:type="character" w:customStyle="1" w:styleId="apple-converted-space">
    <w:name w:val="apple-converted-space"/>
    <w:basedOn w:val="DefaultParagraphFont"/>
    <w:rsid w:val="00665F0A"/>
  </w:style>
  <w:style w:type="character" w:styleId="CommentReference">
    <w:name w:val="annotation reference"/>
    <w:basedOn w:val="DefaultParagraphFont"/>
    <w:uiPriority w:val="99"/>
    <w:semiHidden/>
    <w:unhideWhenUsed/>
    <w:rsid w:val="00FC7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86D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d97f1-a449-4642-8d22-d582cb24b97a">
      <Terms xmlns="http://schemas.microsoft.com/office/infopath/2007/PartnerControls"/>
    </lcf76f155ced4ddcb4097134ff3c332f>
    <TaxCatchAll xmlns="c1220c06-d533-42c9-b4b1-a84b35ec89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4A7853E063E46B3EB9FB235EFF0CD" ma:contentTypeVersion="16" ma:contentTypeDescription="Create a new document." ma:contentTypeScope="" ma:versionID="7fc19135fb942368e1f7a976a6b3e475">
  <xsd:schema xmlns:xsd="http://www.w3.org/2001/XMLSchema" xmlns:xs="http://www.w3.org/2001/XMLSchema" xmlns:p="http://schemas.microsoft.com/office/2006/metadata/properties" xmlns:ns2="c1220c06-d533-42c9-b4b1-a84b35ec89c9" xmlns:ns3="017d97f1-a449-4642-8d22-d582cb24b97a" targetNamespace="http://schemas.microsoft.com/office/2006/metadata/properties" ma:root="true" ma:fieldsID="1c0f8aa7ef57344b43929e61bad1f44a" ns2:_="" ns3:_="">
    <xsd:import namespace="c1220c06-d533-42c9-b4b1-a84b35ec89c9"/>
    <xsd:import namespace="017d97f1-a449-4642-8d22-d582cb24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0c06-d533-42c9-b4b1-a84b35ec8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61225a-e744-4bfe-b012-9179d031b835}" ma:internalName="TaxCatchAll" ma:showField="CatchAllData" ma:web="c1220c06-d533-42c9-b4b1-a84b35ec8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97f1-a449-4642-8d22-d582cb24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eae02-cd06-45b7-ace5-b1e2ada91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245A6-3E87-445B-BA99-31EEDFADD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4962C-7985-4F39-BE70-094E316146B1}">
  <ds:schemaRefs>
    <ds:schemaRef ds:uri="http://schemas.microsoft.com/office/2006/metadata/properties"/>
    <ds:schemaRef ds:uri="http://schemas.microsoft.com/office/infopath/2007/PartnerControls"/>
    <ds:schemaRef ds:uri="017d97f1-a449-4642-8d22-d582cb24b97a"/>
    <ds:schemaRef ds:uri="c1220c06-d533-42c9-b4b1-a84b35ec89c9"/>
  </ds:schemaRefs>
</ds:datastoreItem>
</file>

<file path=customXml/itemProps3.xml><?xml version="1.0" encoding="utf-8"?>
<ds:datastoreItem xmlns:ds="http://schemas.openxmlformats.org/officeDocument/2006/customXml" ds:itemID="{E8F5BB36-6DA6-48BD-959A-3360B32AF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E102A-112D-415C-A931-93C3F5B0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0c06-d533-42c9-b4b1-a84b35ec89c9"/>
    <ds:schemaRef ds:uri="017d97f1-a449-4642-8d22-d582cb24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Tyhurst</dc:creator>
  <cp:keywords/>
  <dc:description/>
  <cp:lastModifiedBy>Catherine Masters2</cp:lastModifiedBy>
  <cp:revision>3</cp:revision>
  <dcterms:created xsi:type="dcterms:W3CDTF">2022-09-08T11:41:00Z</dcterms:created>
  <dcterms:modified xsi:type="dcterms:W3CDTF">2022-09-20T11:08:00Z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0x0101008BE4A7853E063E46B3EB9FB235EFF0CD</vt:lpwstr>
  </property>
  <property fmtid="{D5CDD505-2E9C-101B-9397-08002B2CF9AE}" pid="3" name="MediaServiceImageTags">
    <vt:lpwstr/>
  </property>
</Properties>
</file>